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>Н. Каразіна</w:t>
      </w:r>
    </w:p>
    <w:p w:rsidR="00195DF1" w:rsidRPr="009B765F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 xml:space="preserve">Кафедра </w:t>
      </w:r>
      <w:r w:rsidR="00DE3F6F">
        <w:rPr>
          <w:u w:val="single"/>
          <w:lang w:val="uk-UA"/>
        </w:rPr>
        <w:t>іншомовної підготовки, європейської інтеграції та міжнародного співробітництва</w:t>
      </w:r>
    </w:p>
    <w:p w:rsidR="00195DF1" w:rsidRPr="0046323A" w:rsidRDefault="00195DF1" w:rsidP="00195DF1">
      <w:pPr>
        <w:jc w:val="right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E82711" w:rsidRDefault="00E82711" w:rsidP="00E82711">
      <w:pPr>
        <w:ind w:left="5812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Pr="0046323A" w:rsidRDefault="00856C23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11327" w:rsidRDefault="00856C23" w:rsidP="00411327">
      <w:pPr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t>СИЛАБУС</w:t>
      </w:r>
      <w:r w:rsidR="00411327" w:rsidRPr="00411327">
        <w:rPr>
          <w:sz w:val="28"/>
          <w:lang w:val="uk-UA"/>
        </w:rPr>
        <w:t xml:space="preserve"> ДИСЦИПЛІНИ</w:t>
      </w:r>
    </w:p>
    <w:p w:rsidR="00195DF1" w:rsidRPr="0046323A" w:rsidRDefault="00BF0426" w:rsidP="00195DF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52"/>
          <w:lang w:val="uk-UA"/>
        </w:rPr>
        <w:t>ІНОЗЕМНА МОВА У ПРОФЕСІЙНІЙ ДІЯЛЬНОСТІ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(назва навчальної дисципліни)</w:t>
      </w:r>
    </w:p>
    <w:p w:rsidR="00195DF1" w:rsidRPr="0046323A" w:rsidRDefault="00195DF1" w:rsidP="00195DF1">
      <w:pPr>
        <w:jc w:val="center"/>
        <w:rPr>
          <w:b/>
          <w:bCs/>
          <w:sz w:val="28"/>
          <w:szCs w:val="28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ind w:firstLine="708"/>
        <w:rPr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рівень вищої освіти _</w:t>
      </w:r>
      <w:r w:rsidR="00DE3F6F">
        <w:rPr>
          <w:u w:val="single"/>
          <w:lang w:val="uk-UA"/>
        </w:rPr>
        <w:t>другий (магістерський)</w:t>
      </w:r>
      <w:r w:rsidRPr="0046323A">
        <w:rPr>
          <w:lang w:val="uk-UA"/>
        </w:rPr>
        <w:t xml:space="preserve">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галузь знань _</w:t>
      </w:r>
      <w:r w:rsidR="00256AF7">
        <w:rPr>
          <w:u w:val="single"/>
          <w:lang w:val="uk-UA"/>
        </w:rPr>
        <w:t xml:space="preserve">             18     Виробництво та технології                  </w:t>
      </w:r>
      <w:r w:rsidRPr="0046323A">
        <w:rPr>
          <w:lang w:val="uk-UA"/>
        </w:rPr>
        <w:t xml:space="preserve">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спеціальність _</w:t>
      </w:r>
      <w:r w:rsidR="00256AF7">
        <w:rPr>
          <w:u w:val="single"/>
          <w:lang w:val="uk-UA"/>
        </w:rPr>
        <w:t>           181 Харчові технології</w:t>
      </w:r>
      <w:r w:rsidR="00256AF7" w:rsidRPr="00A00545">
        <w:rPr>
          <w:u w:val="single"/>
        </w:rPr>
        <w:t xml:space="preserve"> </w:t>
      </w:r>
      <w:r w:rsidR="00256AF7">
        <w:rPr>
          <w:u w:val="single"/>
          <w:lang w:val="uk-UA"/>
        </w:rPr>
        <w:t xml:space="preserve">                                                                  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освітня програма _</w:t>
      </w:r>
      <w:r w:rsidR="007652C9">
        <w:rPr>
          <w:u w:val="single"/>
          <w:lang w:val="uk-UA"/>
        </w:rPr>
        <w:t xml:space="preserve">            Ресторанні технології </w:t>
      </w:r>
      <w:r w:rsidRPr="0046323A">
        <w:rPr>
          <w:lang w:val="uk-UA"/>
        </w:rPr>
        <w:t xml:space="preserve">__________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спеціалізація ___________</w:t>
      </w:r>
      <w:r w:rsidR="007652C9">
        <w:rPr>
          <w:u w:val="single"/>
          <w:lang w:val="uk-UA"/>
        </w:rPr>
        <w:t>Ресторанні технології</w:t>
      </w:r>
      <w:r w:rsidRPr="0046323A">
        <w:rPr>
          <w:lang w:val="uk-UA"/>
        </w:rPr>
        <w:t xml:space="preserve">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вид дисципліни__</w:t>
      </w:r>
      <w:r w:rsidR="00DE3F6F">
        <w:rPr>
          <w:u w:val="single"/>
          <w:lang w:val="uk-UA"/>
        </w:rPr>
        <w:t>обов</w:t>
      </w:r>
      <w:r w:rsidR="00DE3F6F" w:rsidRPr="00A41E73">
        <w:rPr>
          <w:u w:val="single"/>
        </w:rPr>
        <w:t>’</w:t>
      </w:r>
      <w:r w:rsidR="00DE3F6F">
        <w:rPr>
          <w:u w:val="single"/>
          <w:lang w:val="uk-UA"/>
        </w:rPr>
        <w:t>язкова</w:t>
      </w:r>
      <w:r w:rsidRPr="0046323A">
        <w:rPr>
          <w:lang w:val="uk-UA"/>
        </w:rPr>
        <w:t xml:space="preserve">_______________________________________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(обов’язкова / за вибором)</w:t>
      </w:r>
    </w:p>
    <w:p w:rsidR="00195DF1" w:rsidRPr="00104770" w:rsidRDefault="005F591C" w:rsidP="00195DF1">
      <w:pPr>
        <w:rPr>
          <w:u w:val="single"/>
          <w:lang w:val="uk-UA"/>
        </w:rPr>
      </w:pPr>
      <w:r>
        <w:rPr>
          <w:lang w:val="uk-UA"/>
        </w:rPr>
        <w:t xml:space="preserve">інститут </w:t>
      </w:r>
      <w:r w:rsidR="001E17B6" w:rsidRPr="001E17B6">
        <w:rPr>
          <w:u w:val="single"/>
          <w:lang w:val="uk-UA"/>
        </w:rPr>
        <w:t xml:space="preserve">  </w:t>
      </w:r>
      <w:r w:rsidR="001E17B6"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 w:rsidR="00104770">
        <w:rPr>
          <w:u w:val="single"/>
          <w:lang w:val="uk-UA"/>
        </w:rPr>
        <w:t xml:space="preserve">                                </w:t>
      </w:r>
      <w:r w:rsidR="00104770" w:rsidRPr="00104770">
        <w:rPr>
          <w:color w:val="FFFFFF" w:themeColor="background1"/>
          <w:lang w:val="uk-UA"/>
        </w:rPr>
        <w:t>.</w:t>
      </w:r>
    </w:p>
    <w:p w:rsidR="00195DF1" w:rsidRPr="0046323A" w:rsidRDefault="00195DF1" w:rsidP="00195DF1">
      <w:pPr>
        <w:jc w:val="both"/>
        <w:rPr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46323A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Pr="00E35FDF" w:rsidRDefault="00195DF1" w:rsidP="000214D3">
      <w:pPr>
        <w:jc w:val="center"/>
        <w:rPr>
          <w:b/>
          <w:bCs/>
          <w:caps/>
          <w:lang w:val="uk-UA"/>
        </w:rPr>
      </w:pPr>
      <w:r w:rsidRPr="0046323A">
        <w:rPr>
          <w:lang w:val="uk-UA"/>
        </w:rPr>
        <w:t>20</w:t>
      </w:r>
      <w:r w:rsidR="00D45EB1">
        <w:rPr>
          <w:lang w:val="uk-UA"/>
        </w:rPr>
        <w:t>24</w:t>
      </w:r>
      <w:r w:rsidRPr="0046323A">
        <w:rPr>
          <w:lang w:val="uk-UA"/>
        </w:rPr>
        <w:t xml:space="preserve"> / 20</w:t>
      </w:r>
      <w:r w:rsidR="00D45EB1">
        <w:rPr>
          <w:lang w:val="uk-UA"/>
        </w:rPr>
        <w:t>25</w:t>
      </w:r>
      <w:r w:rsidRPr="0046323A">
        <w:rPr>
          <w:lang w:val="uk-UA"/>
        </w:rPr>
        <w:t xml:space="preserve"> навчальний рік</w:t>
      </w:r>
      <w:r w:rsidRPr="00E35FDF">
        <w:rPr>
          <w:sz w:val="20"/>
          <w:szCs w:val="20"/>
          <w:lang w:val="uk-UA"/>
        </w:rPr>
        <w:br w:type="page"/>
      </w:r>
    </w:p>
    <w:p w:rsidR="00195DF1" w:rsidRPr="0046323A" w:rsidRDefault="00195DF1" w:rsidP="000214D3">
      <w:pPr>
        <w:pStyle w:val="aa"/>
        <w:spacing w:after="0" w:line="276" w:lineRule="auto"/>
        <w:ind w:firstLine="709"/>
        <w:jc w:val="center"/>
        <w:rPr>
          <w:b/>
          <w:bCs/>
          <w:caps/>
        </w:rPr>
      </w:pPr>
      <w:r w:rsidRPr="0046323A">
        <w:rPr>
          <w:b/>
          <w:bCs/>
          <w:caps/>
        </w:rPr>
        <w:lastRenderedPageBreak/>
        <w:t>Вступ</w:t>
      </w:r>
    </w:p>
    <w:p w:rsidR="00195DF1" w:rsidRPr="0046323A" w:rsidRDefault="00195DF1" w:rsidP="000214D3">
      <w:pPr>
        <w:spacing w:line="276" w:lineRule="auto"/>
        <w:ind w:firstLine="709"/>
        <w:jc w:val="center"/>
        <w:rPr>
          <w:b/>
          <w:bCs/>
          <w:caps/>
          <w:lang w:val="uk-UA"/>
        </w:rPr>
      </w:pPr>
    </w:p>
    <w:p w:rsidR="00195DF1" w:rsidRPr="00DE3F6F" w:rsidRDefault="00E35FDF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D3668D">
        <w:rPr>
          <w:sz w:val="24"/>
          <w:szCs w:val="24"/>
          <w:lang w:val="uk-UA"/>
        </w:rPr>
        <w:t>Силабус</w:t>
      </w:r>
      <w:r w:rsidR="00195DF1" w:rsidRPr="0046323A">
        <w:rPr>
          <w:sz w:val="24"/>
          <w:szCs w:val="24"/>
          <w:lang w:val="uk-UA"/>
        </w:rPr>
        <w:t xml:space="preserve"> навчальної дисципліни </w:t>
      </w:r>
      <w:r w:rsidR="000214D3">
        <w:rPr>
          <w:sz w:val="24"/>
          <w:szCs w:val="24"/>
          <w:lang w:val="uk-UA"/>
        </w:rPr>
        <w:t>«</w:t>
      </w:r>
      <w:r w:rsidR="00BF0426">
        <w:rPr>
          <w:sz w:val="24"/>
          <w:szCs w:val="24"/>
          <w:lang w:val="uk-UA"/>
        </w:rPr>
        <w:t>Іноземна мова у професійній діяльності</w:t>
      </w:r>
      <w:r w:rsidR="00195DF1" w:rsidRPr="0046323A">
        <w:rPr>
          <w:sz w:val="24"/>
          <w:szCs w:val="24"/>
          <w:lang w:val="uk-UA"/>
        </w:rPr>
        <w:t xml:space="preserve">» </w:t>
      </w:r>
      <w:r w:rsidR="00195DF1" w:rsidRPr="00D3668D">
        <w:rPr>
          <w:sz w:val="24"/>
          <w:szCs w:val="24"/>
          <w:lang w:val="uk-UA"/>
        </w:rPr>
        <w:t>складен</w:t>
      </w:r>
      <w:r w:rsidRPr="00D3668D">
        <w:rPr>
          <w:sz w:val="24"/>
          <w:szCs w:val="24"/>
          <w:lang w:val="uk-UA"/>
        </w:rPr>
        <w:t>о</w:t>
      </w:r>
      <w:r w:rsidR="00195DF1" w:rsidRPr="0046323A">
        <w:rPr>
          <w:sz w:val="24"/>
          <w:szCs w:val="24"/>
          <w:lang w:val="uk-UA"/>
        </w:rPr>
        <w:t xml:space="preserve"> відповідно до </w:t>
      </w:r>
      <w:r w:rsidR="00195DF1" w:rsidRPr="00D3668D">
        <w:rPr>
          <w:sz w:val="24"/>
          <w:szCs w:val="24"/>
          <w:lang w:val="uk-UA"/>
        </w:rPr>
        <w:t>освітньо</w:t>
      </w:r>
      <w:r w:rsidR="00BF0426" w:rsidRPr="00D3668D">
        <w:rPr>
          <w:sz w:val="24"/>
          <w:szCs w:val="24"/>
          <w:lang w:val="uk-UA"/>
        </w:rPr>
        <w:t>-професійної</w:t>
      </w:r>
      <w:r w:rsidR="00195DF1" w:rsidRPr="0046323A">
        <w:rPr>
          <w:sz w:val="24"/>
          <w:szCs w:val="24"/>
          <w:lang w:val="uk-UA"/>
        </w:rPr>
        <w:t xml:space="preserve"> програми підготовки </w:t>
      </w:r>
      <w:r w:rsidR="000214D3">
        <w:rPr>
          <w:sz w:val="24"/>
          <w:szCs w:val="24"/>
          <w:lang w:val="uk-UA"/>
        </w:rPr>
        <w:t>«</w:t>
      </w:r>
      <w:r w:rsidR="007652C9">
        <w:rPr>
          <w:sz w:val="24"/>
          <w:szCs w:val="24"/>
          <w:u w:val="single"/>
          <w:lang w:val="uk-UA"/>
        </w:rPr>
        <w:t>Ресторанні</w:t>
      </w:r>
      <w:r w:rsidR="00DE3F6F">
        <w:rPr>
          <w:sz w:val="24"/>
          <w:szCs w:val="24"/>
          <w:u w:val="single"/>
          <w:lang w:val="uk-UA"/>
        </w:rPr>
        <w:t xml:space="preserve"> технології»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0214D3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</w:t>
      </w:r>
      <w:r w:rsidR="00DE3F6F">
        <w:rPr>
          <w:sz w:val="24"/>
          <w:szCs w:val="24"/>
          <w:u w:val="single"/>
          <w:lang w:val="uk-UA"/>
        </w:rPr>
        <w:t>другий (магістерський)</w:t>
      </w:r>
      <w:r w:rsidR="00195DF1" w:rsidRPr="0046323A">
        <w:rPr>
          <w:sz w:val="24"/>
          <w:szCs w:val="24"/>
          <w:lang w:val="uk-UA"/>
        </w:rPr>
        <w:t>__</w:t>
      </w:r>
      <w:r w:rsidR="00633DBE">
        <w:rPr>
          <w:sz w:val="24"/>
          <w:szCs w:val="24"/>
          <w:lang w:val="uk-UA"/>
        </w:rPr>
        <w:t>_____________________________________</w:t>
      </w:r>
      <w:r w:rsidR="00195DF1" w:rsidRPr="0046323A">
        <w:rPr>
          <w:sz w:val="24"/>
          <w:szCs w:val="24"/>
          <w:lang w:val="uk-UA"/>
        </w:rPr>
        <w:t>_______</w:t>
      </w:r>
      <w:r w:rsidR="00633DBE">
        <w:rPr>
          <w:sz w:val="24"/>
          <w:szCs w:val="24"/>
          <w:lang w:val="uk-UA"/>
        </w:rPr>
        <w:t>_</w:t>
      </w:r>
    </w:p>
    <w:p w:rsidR="00195DF1" w:rsidRPr="004C5F7F" w:rsidRDefault="00195DF1" w:rsidP="000214D3">
      <w:pPr>
        <w:pStyle w:val="a3"/>
        <w:spacing w:line="276" w:lineRule="auto"/>
        <w:ind w:firstLine="709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 xml:space="preserve">спеціальності </w:t>
      </w:r>
      <w:r w:rsidR="0046323A" w:rsidRPr="0046323A">
        <w:rPr>
          <w:sz w:val="24"/>
          <w:szCs w:val="24"/>
          <w:lang w:val="uk-UA"/>
        </w:rPr>
        <w:t xml:space="preserve"> </w:t>
      </w:r>
      <w:r w:rsidR="007652C9">
        <w:rPr>
          <w:sz w:val="24"/>
          <w:szCs w:val="24"/>
          <w:u w:val="single"/>
          <w:lang w:val="uk-UA"/>
        </w:rPr>
        <w:t xml:space="preserve">181 Харчові технології 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195DF1" w:rsidP="000214D3">
      <w:pPr>
        <w:spacing w:line="276" w:lineRule="auto"/>
        <w:ind w:firstLine="709"/>
        <w:jc w:val="both"/>
        <w:rPr>
          <w:b/>
          <w:bCs/>
          <w:lang w:val="uk-UA"/>
        </w:rPr>
      </w:pPr>
    </w:p>
    <w:tbl>
      <w:tblPr>
        <w:tblW w:w="9539" w:type="dxa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7036"/>
      </w:tblGrid>
      <w:tr w:rsidR="00120A3B" w:rsidRPr="00E06DC2" w:rsidTr="00E35FDF">
        <w:trPr>
          <w:trHeight w:val="75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Інформація про к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афедр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у</w:t>
            </w:r>
          </w:p>
        </w:tc>
        <w:tc>
          <w:tcPr>
            <w:tcW w:w="7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44440E" w:rsidRDefault="00120A3B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Кафедра </w:t>
            </w:r>
            <w:r w:rsidR="00BF0426" w:rsidRPr="0044440E">
              <w:rPr>
                <w:color w:val="1A1A1A" w:themeColor="background1" w:themeShade="1A"/>
                <w:u w:val="single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120A3B" w:rsidRPr="0044440E" w:rsidRDefault="00120A3B" w:rsidP="000214D3">
            <w:pPr>
              <w:widowControl w:val="0"/>
              <w:spacing w:line="276" w:lineRule="auto"/>
              <w:ind w:left="-57" w:right="-57"/>
              <w:rPr>
                <w:rStyle w:val="ac"/>
                <w:b w:val="0"/>
                <w:color w:val="1A1A1A" w:themeColor="background1" w:themeShade="1A"/>
                <w:lang w:val="uk-UA"/>
              </w:rPr>
            </w:pPr>
            <w:r w:rsidRPr="0044440E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Department of </w:t>
            </w:r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F</w:t>
            </w:r>
            <w:r w:rsidR="006D457F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oreign Language Training, Europe</w:t>
            </w:r>
            <w:bookmarkStart w:id="0" w:name="_GoBack"/>
            <w:bookmarkEnd w:id="0"/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an Integration and International Cooperation</w:t>
            </w:r>
          </w:p>
          <w:p w:rsidR="00120A3B" w:rsidRPr="00D3668D" w:rsidRDefault="00120A3B" w:rsidP="0037604B">
            <w:pPr>
              <w:widowControl w:val="0"/>
              <w:spacing w:line="276" w:lineRule="auto"/>
              <w:ind w:left="-57" w:right="-57"/>
              <w:rPr>
                <w:bCs/>
                <w:color w:val="1A1A1A" w:themeColor="background1" w:themeShade="1A"/>
                <w:highlight w:val="green"/>
              </w:rPr>
            </w:pPr>
            <w:r w:rsidRPr="00D3668D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сайт кафедри </w:t>
            </w:r>
            <w:hyperlink w:history="1"/>
            <w:r w:rsidR="00D3668D">
              <w:rPr>
                <w:rStyle w:val="a9"/>
                <w:sz w:val="26"/>
                <w:szCs w:val="26"/>
              </w:rPr>
              <w:t xml:space="preserve"> </w:t>
            </w:r>
            <w:r w:rsidR="00D3668D">
              <w:rPr>
                <w:rStyle w:val="a4"/>
                <w:sz w:val="26"/>
                <w:szCs w:val="26"/>
              </w:rPr>
              <w:t>http://fl.uipa</w:t>
            </w:r>
            <w:r w:rsidR="00D3668D" w:rsidRPr="00D3668D">
              <w:rPr>
                <w:rStyle w:val="a4"/>
                <w:sz w:val="26"/>
                <w:szCs w:val="26"/>
              </w:rPr>
              <w:t>@</w:t>
            </w:r>
            <w:r w:rsidR="00D3668D">
              <w:rPr>
                <w:rStyle w:val="a4"/>
                <w:sz w:val="26"/>
                <w:szCs w:val="26"/>
                <w:lang w:val="en-US"/>
              </w:rPr>
              <w:t>karazin</w:t>
            </w:r>
            <w:r w:rsidR="00D3668D" w:rsidRPr="00D3668D">
              <w:rPr>
                <w:rStyle w:val="a4"/>
                <w:sz w:val="26"/>
                <w:szCs w:val="26"/>
              </w:rPr>
              <w:t>.</w:t>
            </w:r>
            <w:r w:rsidR="00D3668D">
              <w:rPr>
                <w:rStyle w:val="a4"/>
                <w:sz w:val="26"/>
                <w:szCs w:val="26"/>
                <w:lang w:val="en-US"/>
              </w:rPr>
              <w:t>ua</w:t>
            </w:r>
          </w:p>
        </w:tc>
      </w:tr>
      <w:tr w:rsidR="00120A3B" w:rsidRPr="00BF6AE0" w:rsidTr="00E35FDF">
        <w:trPr>
          <w:trHeight w:val="1254"/>
          <w:jc w:val="center"/>
        </w:trPr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Інформація про в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икладач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а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 xml:space="preserve"> (-і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в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BF6AE0" w:rsidRDefault="0037604B" w:rsidP="00E35FDF">
            <w:pPr>
              <w:widowControl w:val="0"/>
              <w:rPr>
                <w:color w:val="1A1A1A" w:themeColor="background1" w:themeShade="1A"/>
                <w:highlight w:val="green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1. </w:t>
            </w:r>
            <w:r w:rsidR="00A41E73" w:rsidRPr="0044440E">
              <w:rPr>
                <w:color w:val="1A1A1A" w:themeColor="background1" w:themeShade="1A"/>
                <w:lang w:val="uk-UA"/>
              </w:rPr>
              <w:t>Д</w:t>
            </w:r>
            <w:r w:rsidR="00BF0426" w:rsidRPr="0044440E">
              <w:rPr>
                <w:color w:val="1A1A1A" w:themeColor="background1" w:themeShade="1A"/>
                <w:lang w:val="uk-UA"/>
              </w:rPr>
              <w:t>октор пед.</w:t>
            </w:r>
            <w:r w:rsidRPr="0044440E">
              <w:rPr>
                <w:color w:val="1A1A1A" w:themeColor="background1" w:themeShade="1A"/>
                <w:lang w:val="uk-UA"/>
              </w:rPr>
              <w:t xml:space="preserve"> </w:t>
            </w:r>
            <w:r w:rsidR="00120A3B" w:rsidRPr="0044440E">
              <w:rPr>
                <w:color w:val="1A1A1A" w:themeColor="background1" w:themeShade="1A"/>
                <w:lang w:val="uk-UA"/>
              </w:rPr>
              <w:t xml:space="preserve">наук, </w:t>
            </w:r>
            <w:r w:rsidR="00BF0426" w:rsidRPr="0044440E">
              <w:rPr>
                <w:color w:val="1A1A1A" w:themeColor="background1" w:themeShade="1A"/>
                <w:lang w:val="uk-UA"/>
              </w:rPr>
              <w:t>професор</w:t>
            </w:r>
            <w:r w:rsidRPr="0044440E">
              <w:rPr>
                <w:color w:val="1A1A1A" w:themeColor="background1" w:themeShade="1A"/>
                <w:lang w:val="uk-UA"/>
              </w:rPr>
              <w:t xml:space="preserve"> </w:t>
            </w:r>
            <w:r w:rsidR="00120A3B" w:rsidRPr="0044440E">
              <w:rPr>
                <w:color w:val="1A1A1A" w:themeColor="background1" w:themeShade="1A"/>
                <w:lang w:val="uk-UA"/>
              </w:rPr>
              <w:t xml:space="preserve"> </w:t>
            </w:r>
            <w:r w:rsidR="00BF0426" w:rsidRPr="0044440E">
              <w:rPr>
                <w:color w:val="1A1A1A" w:themeColor="background1" w:themeShade="1A"/>
                <w:lang w:val="uk-UA"/>
              </w:rPr>
              <w:t>Зеленін Геннадій Іванович</w:t>
            </w:r>
            <w:r w:rsidRPr="0044440E">
              <w:rPr>
                <w:color w:val="1A1A1A" w:themeColor="background1" w:themeShade="1A"/>
                <w:lang w:val="uk-UA"/>
              </w:rPr>
              <w:t xml:space="preserve"> </w:t>
            </w:r>
          </w:p>
          <w:p w:rsidR="00120A3B" w:rsidRPr="00BF6AE0" w:rsidRDefault="00120A3B" w:rsidP="00E35FDF">
            <w:pPr>
              <w:widowControl w:val="0"/>
              <w:spacing w:line="276" w:lineRule="auto"/>
              <w:rPr>
                <w:color w:val="1A1A1A" w:themeColor="background1" w:themeShade="1A"/>
                <w:highlight w:val="green"/>
                <w:u w:val="single"/>
                <w:lang w:val="uk-UA"/>
              </w:rPr>
            </w:pPr>
            <w:r w:rsidRPr="00D3668D">
              <w:rPr>
                <w:color w:val="1A1A1A" w:themeColor="background1" w:themeShade="1A"/>
                <w:lang w:val="uk-UA"/>
              </w:rPr>
              <w:t xml:space="preserve">посилання на профайл викладача: </w:t>
            </w:r>
            <w:hyperlink r:id="rId8" w:history="1">
              <w:r w:rsidR="00D3668D" w:rsidRPr="001952B9">
                <w:rPr>
                  <w:rStyle w:val="a4"/>
                  <w:sz w:val="26"/>
                  <w:szCs w:val="26"/>
                </w:rPr>
                <w:t>http://fl.uipa.edu.ua/211-2/</w:t>
              </w:r>
            </w:hyperlink>
          </w:p>
          <w:p w:rsidR="00120A3B" w:rsidRPr="0044440E" w:rsidRDefault="00120A3B" w:rsidP="00E35FDF">
            <w:pPr>
              <w:widowControl w:val="0"/>
              <w:spacing w:line="276" w:lineRule="auto"/>
              <w:rPr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>електронна пошта:</w:t>
            </w:r>
            <w:r w:rsidR="00D3668D">
              <w:rPr>
                <w:color w:val="1A1A1A" w:themeColor="background1" w:themeShade="1A"/>
                <w:lang w:val="en-US"/>
              </w:rPr>
              <w:t xml:space="preserve"> </w:t>
            </w:r>
            <w:hyperlink r:id="rId9" w:history="1">
              <w:r w:rsidR="00D3668D" w:rsidRPr="001952B9">
                <w:rPr>
                  <w:rStyle w:val="a4"/>
                  <w:sz w:val="26"/>
                  <w:szCs w:val="26"/>
                </w:rPr>
                <w:t>zelenin@karazin.ua</w:t>
              </w:r>
            </w:hyperlink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highlight w:val="green"/>
                <w:lang w:val="uk-UA"/>
              </w:rPr>
            </w:pPr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highlight w:val="green"/>
                <w:lang w:val="uk-UA"/>
              </w:rPr>
            </w:pPr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color w:val="1A1A1A" w:themeColor="background1" w:themeShade="1A"/>
                <w:highlight w:val="green"/>
                <w:lang w:val="uk-UA"/>
              </w:rPr>
            </w:pPr>
          </w:p>
        </w:tc>
      </w:tr>
      <w:tr w:rsidR="00120A3B" w:rsidRPr="006D457F" w:rsidTr="00E35FDF">
        <w:trPr>
          <w:trHeight w:val="48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 xml:space="preserve">Сторінка дисципліни в системі </w:t>
            </w:r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>дистанційного навчання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3668D" w:rsidRPr="00D3668D" w:rsidRDefault="00497B90" w:rsidP="00D3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-UA"/>
              </w:rPr>
            </w:pPr>
            <w:hyperlink r:id="rId10" w:history="1">
              <w:r w:rsidR="00D3668D" w:rsidRPr="001952B9">
                <w:rPr>
                  <w:rStyle w:val="a4"/>
                  <w:sz w:val="28"/>
                  <w:szCs w:val="28"/>
                </w:rPr>
                <w:t>https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://</w:t>
              </w:r>
              <w:r w:rsidR="00D3668D" w:rsidRPr="001952B9">
                <w:rPr>
                  <w:rStyle w:val="a4"/>
                  <w:sz w:val="28"/>
                  <w:szCs w:val="28"/>
                </w:rPr>
                <w:t>moodle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D3668D" w:rsidRPr="001952B9">
                <w:rPr>
                  <w:rStyle w:val="a4"/>
                  <w:sz w:val="28"/>
                  <w:szCs w:val="28"/>
                </w:rPr>
                <w:t>karazin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D3668D" w:rsidRPr="001952B9">
                <w:rPr>
                  <w:rStyle w:val="a4"/>
                  <w:sz w:val="28"/>
                  <w:szCs w:val="28"/>
                </w:rPr>
                <w:t>ua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/</w:t>
              </w:r>
              <w:r w:rsidR="00D3668D" w:rsidRPr="001952B9">
                <w:rPr>
                  <w:rStyle w:val="a4"/>
                  <w:sz w:val="28"/>
                  <w:szCs w:val="28"/>
                </w:rPr>
                <w:t>course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/</w:t>
              </w:r>
              <w:r w:rsidR="00D3668D" w:rsidRPr="001952B9">
                <w:rPr>
                  <w:rStyle w:val="a4"/>
                  <w:sz w:val="28"/>
                  <w:szCs w:val="28"/>
                </w:rPr>
                <w:t>view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D3668D" w:rsidRPr="001952B9">
                <w:rPr>
                  <w:rStyle w:val="a4"/>
                  <w:sz w:val="28"/>
                  <w:szCs w:val="28"/>
                </w:rPr>
                <w:t>php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?</w:t>
              </w:r>
              <w:r w:rsidR="00D3668D" w:rsidRPr="001952B9">
                <w:rPr>
                  <w:rStyle w:val="a4"/>
                  <w:sz w:val="28"/>
                  <w:szCs w:val="28"/>
                </w:rPr>
                <w:t>id</w:t>
              </w:r>
              <w:r w:rsidR="00D3668D" w:rsidRPr="00D3668D">
                <w:rPr>
                  <w:rStyle w:val="a4"/>
                  <w:sz w:val="28"/>
                  <w:szCs w:val="28"/>
                  <w:lang w:val="uk-UA"/>
                </w:rPr>
                <w:t>=10176</w:t>
              </w:r>
            </w:hyperlink>
          </w:p>
          <w:p w:rsidR="00120A3B" w:rsidRPr="00BF6AE0" w:rsidRDefault="00120A3B" w:rsidP="00E35FDF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</w:p>
        </w:tc>
      </w:tr>
      <w:tr w:rsidR="00120A3B" w:rsidRPr="002C3E58" w:rsidTr="00E35FDF">
        <w:trPr>
          <w:trHeight w:val="31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Консультації</w:t>
            </w:r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 xml:space="preserve"> з викладачем (-ами)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7604B" w:rsidRPr="00BF6AE0" w:rsidRDefault="00120A3B" w:rsidP="00E35FDF">
            <w:pPr>
              <w:widowControl w:val="0"/>
              <w:spacing w:line="276" w:lineRule="auto"/>
              <w:rPr>
                <w:b/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44440E">
              <w:rPr>
                <w:b/>
                <w:color w:val="1A1A1A" w:themeColor="background1" w:themeShade="1A"/>
                <w:szCs w:val="28"/>
                <w:lang w:val="uk-UA"/>
              </w:rPr>
              <w:t>Он лайн консультації:</w:t>
            </w:r>
          </w:p>
          <w:p w:rsidR="00D3668D" w:rsidRDefault="00E35FDF" w:rsidP="00D36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c"/>
                <w:rFonts w:ascii="Calibri" w:hAnsi="Calibri" w:cs="Calibri"/>
                <w:i/>
                <w:iCs/>
                <w:color w:val="1D2125"/>
                <w:shd w:val="clear" w:color="auto" w:fill="FFFFFF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1. </w:t>
            </w:r>
            <w:r w:rsidR="00A41E73" w:rsidRPr="0044440E">
              <w:rPr>
                <w:color w:val="1A1A1A" w:themeColor="background1" w:themeShade="1A"/>
                <w:lang w:val="uk-UA"/>
              </w:rPr>
              <w:t>Д</w:t>
            </w:r>
            <w:r w:rsidR="002C3E58" w:rsidRPr="0044440E">
              <w:rPr>
                <w:color w:val="1A1A1A" w:themeColor="background1" w:themeShade="1A"/>
                <w:lang w:val="uk-UA"/>
              </w:rPr>
              <w:t>октор пед.</w:t>
            </w:r>
            <w:r w:rsidR="0037604B" w:rsidRPr="0044440E">
              <w:rPr>
                <w:color w:val="1A1A1A" w:themeColor="background1" w:themeShade="1A"/>
                <w:lang w:val="uk-UA"/>
              </w:rPr>
              <w:t xml:space="preserve"> наук, </w:t>
            </w:r>
            <w:r w:rsidR="002C3E58" w:rsidRPr="0044440E">
              <w:rPr>
                <w:color w:val="1A1A1A" w:themeColor="background1" w:themeShade="1A"/>
                <w:lang w:val="uk-UA"/>
              </w:rPr>
              <w:t>професор</w:t>
            </w:r>
            <w:r w:rsidR="0037604B" w:rsidRPr="0044440E">
              <w:rPr>
                <w:color w:val="1A1A1A" w:themeColor="background1" w:themeShade="1A"/>
                <w:lang w:val="uk-UA"/>
              </w:rPr>
              <w:t xml:space="preserve">  </w:t>
            </w:r>
            <w:r w:rsidR="002C3E58" w:rsidRPr="0044440E">
              <w:rPr>
                <w:color w:val="1A1A1A" w:themeColor="background1" w:themeShade="1A"/>
                <w:lang w:val="uk-UA"/>
              </w:rPr>
              <w:t>Зеленін Геннадій Іванович</w:t>
            </w:r>
            <w:r w:rsidR="0037604B" w:rsidRPr="0044440E">
              <w:rPr>
                <w:color w:val="1A1A1A" w:themeColor="background1" w:themeShade="1A"/>
                <w:lang w:val="uk-UA"/>
              </w:rPr>
              <w:t xml:space="preserve"> - </w:t>
            </w:r>
            <w:r w:rsidR="00120A3B" w:rsidRPr="0044440E">
              <w:rPr>
                <w:color w:val="1A1A1A" w:themeColor="background1" w:themeShade="1A"/>
                <w:szCs w:val="28"/>
                <w:lang w:val="uk-UA"/>
              </w:rPr>
              <w:t xml:space="preserve"> щосуботи з 18.00 -19.00</w:t>
            </w:r>
            <w:r w:rsidR="0037604B" w:rsidRPr="0044440E">
              <w:rPr>
                <w:color w:val="1A1A1A" w:themeColor="background1" w:themeShade="1A"/>
                <w:szCs w:val="28"/>
                <w:lang w:val="uk-UA"/>
              </w:rPr>
              <w:t xml:space="preserve"> </w:t>
            </w:r>
            <w:r w:rsidR="0037604B" w:rsidRPr="00D3668D">
              <w:rPr>
                <w:color w:val="1A1A1A" w:themeColor="background1" w:themeShade="1A"/>
                <w:szCs w:val="28"/>
                <w:lang w:val="uk-UA"/>
              </w:rPr>
              <w:t>за посиланням</w:t>
            </w:r>
            <w:r w:rsidR="00D3668D">
              <w:rPr>
                <w:highlight w:val="green"/>
                <w:lang w:val="uk-UA"/>
              </w:rPr>
              <w:t xml:space="preserve">  </w:t>
            </w:r>
            <w:hyperlink r:id="rId11" w:history="1">
              <w:r w:rsidR="00D3668D" w:rsidRPr="001952B9">
                <w:rPr>
                  <w:rStyle w:val="a4"/>
                  <w:rFonts w:ascii="Calibri" w:hAnsi="Calibri" w:cs="Calibri"/>
                  <w:i/>
                  <w:iCs/>
                  <w:shd w:val="clear" w:color="auto" w:fill="FFFFFF"/>
                </w:rPr>
                <w:t>https://meet.google.com/pac-xaah-zgx</w:t>
              </w:r>
            </w:hyperlink>
          </w:p>
          <w:p w:rsidR="0037604B" w:rsidRPr="00D3668D" w:rsidRDefault="0037604B" w:rsidP="00E35FDF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E35FDF" w:rsidRPr="00BF6AE0" w:rsidRDefault="00E35FDF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highlight w:val="green"/>
                <w:lang w:val="uk-UA"/>
              </w:rPr>
            </w:pPr>
          </w:p>
          <w:p w:rsidR="00E35FDF" w:rsidRPr="00BF6AE0" w:rsidRDefault="00E35FDF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highlight w:val="green"/>
                <w:lang w:val="uk-UA"/>
              </w:rPr>
            </w:pPr>
          </w:p>
          <w:p w:rsidR="00120A3B" w:rsidRPr="0037604B" w:rsidRDefault="00120A3B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</w:pPr>
          </w:p>
        </w:tc>
      </w:tr>
    </w:tbl>
    <w:p w:rsidR="00195DF1" w:rsidRDefault="00195DF1" w:rsidP="000214D3">
      <w:pPr>
        <w:jc w:val="both"/>
        <w:rPr>
          <w:lang w:val="uk-UA"/>
        </w:rPr>
      </w:pPr>
    </w:p>
    <w:p w:rsidR="000214D3" w:rsidRDefault="000214D3">
      <w:pPr>
        <w:rPr>
          <w:lang w:val="uk-UA"/>
        </w:rPr>
      </w:pPr>
      <w:r w:rsidRPr="002C3E58">
        <w:rPr>
          <w:i/>
          <w:iCs/>
          <w:lang w:val="uk-UA"/>
        </w:rPr>
        <w:br w:type="page"/>
      </w:r>
    </w:p>
    <w:p w:rsidR="00195DF1" w:rsidRPr="0037604B" w:rsidRDefault="00195DF1" w:rsidP="0037604B">
      <w:pPr>
        <w:pStyle w:val="3"/>
        <w:numPr>
          <w:ilvl w:val="0"/>
          <w:numId w:val="0"/>
        </w:numPr>
        <w:spacing w:after="0" w:line="276" w:lineRule="auto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214D3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1</w:t>
      </w:r>
      <w:r w:rsidRPr="0037604B">
        <w:rPr>
          <w:rFonts w:ascii="Times New Roman" w:hAnsi="Times New Roman" w:cs="Times New Roman"/>
          <w:b/>
          <w:i w:val="0"/>
          <w:sz w:val="24"/>
          <w:szCs w:val="24"/>
        </w:rPr>
        <w:t>. Опис навчальної дисципліни</w:t>
      </w:r>
    </w:p>
    <w:p w:rsidR="00195DF1" w:rsidRPr="002C3E58" w:rsidRDefault="00195DF1" w:rsidP="0037604B">
      <w:pPr>
        <w:pStyle w:val="a3"/>
        <w:spacing w:line="276" w:lineRule="auto"/>
        <w:ind w:firstLine="709"/>
        <w:rPr>
          <w:b/>
          <w:sz w:val="24"/>
          <w:szCs w:val="24"/>
          <w:lang w:val="uk-UA"/>
        </w:rPr>
      </w:pPr>
      <w:r w:rsidRPr="0037604B">
        <w:rPr>
          <w:b/>
          <w:sz w:val="24"/>
          <w:szCs w:val="24"/>
          <w:lang w:val="uk-UA"/>
        </w:rPr>
        <w:t>1.1. Мета викладання навчальної дисципліни</w:t>
      </w:r>
    </w:p>
    <w:p w:rsidR="002C3E58" w:rsidRPr="002C3E58" w:rsidRDefault="002C3E58" w:rsidP="002C3E58">
      <w:pPr>
        <w:widowControl w:val="0"/>
        <w:autoSpaceDE w:val="0"/>
        <w:autoSpaceDN w:val="0"/>
        <w:spacing w:after="240"/>
        <w:ind w:firstLine="284"/>
        <w:jc w:val="both"/>
      </w:pPr>
      <w:r>
        <w:rPr>
          <w:color w:val="1A1A1A" w:themeColor="background1" w:themeShade="1A"/>
          <w:lang w:val="uk-UA" w:eastAsia="uk-UA"/>
        </w:rPr>
        <w:t>Курс «Іноземна мова у професійній діяльності</w:t>
      </w:r>
      <w:r w:rsidR="00120A3B" w:rsidRPr="0037604B">
        <w:rPr>
          <w:color w:val="1A1A1A" w:themeColor="background1" w:themeShade="1A"/>
          <w:lang w:val="uk-UA" w:eastAsia="uk-UA"/>
        </w:rPr>
        <w:t xml:space="preserve">» </w:t>
      </w:r>
      <w:r>
        <w:rPr>
          <w:color w:val="1A1A1A" w:themeColor="background1" w:themeShade="1A"/>
          <w:lang w:val="uk-UA" w:eastAsia="uk-UA"/>
        </w:rPr>
        <w:t xml:space="preserve">спрямований на </w:t>
      </w:r>
      <w:r w:rsidRPr="002C3E58">
        <w:rPr>
          <w:lang w:val="uk-UA"/>
        </w:rPr>
        <w:t xml:space="preserve">розвиток у студентів вмінь та навичок, необхідних для роботи з іноземними науковими джерелами за своєю спеціальністю та написання різноманітних наукових праць. </w:t>
      </w:r>
      <w:r w:rsidRPr="002C3E58">
        <w:t>Навчання реалізується за допомогою чотирьох видів мовленнєвої діяльності – говоріння, аудіювання, читання, письма – в межах, зазначених в Навчальній програмі для магістрів 1 року навчання.</w:t>
      </w:r>
    </w:p>
    <w:p w:rsidR="00120A3B" w:rsidRPr="0037604B" w:rsidRDefault="00120A3B" w:rsidP="0037604B">
      <w:pPr>
        <w:spacing w:line="276" w:lineRule="auto"/>
        <w:ind w:firstLine="709"/>
        <w:jc w:val="both"/>
        <w:rPr>
          <w:rFonts w:eastAsia="Batang"/>
          <w:u w:val="single"/>
          <w:lang w:val="uk-UA"/>
        </w:rPr>
      </w:pPr>
      <w:r w:rsidRPr="0037604B">
        <w:rPr>
          <w:rFonts w:eastAsia="Batang"/>
          <w:u w:val="single"/>
          <w:lang w:val="uk-UA"/>
        </w:rPr>
        <w:t xml:space="preserve">Вивчення навчальної дисципліни </w:t>
      </w:r>
      <w:r w:rsidR="002C3E58">
        <w:rPr>
          <w:u w:val="single"/>
          <w:lang w:val="uk-UA"/>
        </w:rPr>
        <w:t>«</w:t>
      </w:r>
      <w:r w:rsidR="002C3E58">
        <w:rPr>
          <w:color w:val="1A1A1A" w:themeColor="background1" w:themeShade="1A"/>
          <w:lang w:val="uk-UA" w:eastAsia="uk-UA"/>
        </w:rPr>
        <w:t>Іноземна мова у професійній діяльності</w:t>
      </w:r>
      <w:r w:rsidRPr="0037604B">
        <w:rPr>
          <w:u w:val="single"/>
          <w:lang w:val="uk-UA"/>
        </w:rPr>
        <w:t xml:space="preserve">» </w:t>
      </w:r>
      <w:r w:rsidR="000214D3" w:rsidRPr="0037604B">
        <w:rPr>
          <w:rFonts w:eastAsia="Batang"/>
          <w:u w:val="single"/>
          <w:lang w:val="uk-UA"/>
        </w:rPr>
        <w:t xml:space="preserve">сприяє здобуттю </w:t>
      </w:r>
      <w:r w:rsidRPr="0037604B">
        <w:rPr>
          <w:rFonts w:eastAsia="Batang"/>
          <w:u w:val="single"/>
          <w:lang w:val="uk-UA"/>
        </w:rPr>
        <w:t>таких компетенцій:</w:t>
      </w:r>
    </w:p>
    <w:p w:rsidR="00120A3B" w:rsidRPr="0037604B" w:rsidRDefault="007652C9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ЗK 3. Здатність генерувати нові ідеї (креативність)</w:t>
      </w:r>
      <w:r w:rsidR="00120A3B" w:rsidRPr="0037604B">
        <w:rPr>
          <w:lang w:val="uk-UA"/>
        </w:rPr>
        <w:t>.</w:t>
      </w:r>
    </w:p>
    <w:p w:rsidR="00120A3B" w:rsidRDefault="008A601F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ЗK 4</w:t>
      </w:r>
      <w:r w:rsidR="00120A3B" w:rsidRPr="0037604B">
        <w:rPr>
          <w:lang w:val="uk-UA"/>
        </w:rPr>
        <w:t>. Здатн</w:t>
      </w:r>
      <w:r w:rsidR="00AB23C7">
        <w:rPr>
          <w:lang w:val="uk-UA"/>
        </w:rPr>
        <w:t>ість діяти соціально відповідально та свідомо</w:t>
      </w:r>
      <w:r>
        <w:rPr>
          <w:lang w:val="uk-UA"/>
        </w:rPr>
        <w:t>.</w:t>
      </w:r>
    </w:p>
    <w:p w:rsidR="00AB23C7" w:rsidRPr="0037604B" w:rsidRDefault="00AB23C7" w:rsidP="0037604B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СК 8. Здатність комерціалізувати інноваційні розробки.</w:t>
      </w:r>
    </w:p>
    <w:p w:rsidR="00120A3B" w:rsidRPr="0037604B" w:rsidRDefault="00120A3B" w:rsidP="0037604B">
      <w:pPr>
        <w:spacing w:line="276" w:lineRule="auto"/>
        <w:ind w:firstLine="709"/>
        <w:jc w:val="both"/>
        <w:rPr>
          <w:color w:val="1A1A1A" w:themeColor="background1" w:themeShade="1A"/>
          <w:lang w:val="uk-UA"/>
        </w:rPr>
      </w:pPr>
      <w:r w:rsidRPr="0037604B">
        <w:rPr>
          <w:b/>
          <w:color w:val="1A1A1A" w:themeColor="background1" w:themeShade="1A"/>
          <w:lang w:val="uk-UA"/>
        </w:rPr>
        <w:t xml:space="preserve">Метою </w:t>
      </w:r>
      <w:r w:rsidRPr="0037604B">
        <w:rPr>
          <w:color w:val="1A1A1A" w:themeColor="background1" w:themeShade="1A"/>
          <w:lang w:val="uk-UA"/>
        </w:rPr>
        <w:t xml:space="preserve">вивчення навчальної дисципліни є формування у здобувачів </w:t>
      </w:r>
      <w:r w:rsidR="008A601F">
        <w:rPr>
          <w:color w:val="1A1A1A" w:themeColor="background1" w:themeShade="1A"/>
          <w:spacing w:val="-4"/>
          <w:lang w:val="uk-UA" w:eastAsia="uk-UA"/>
        </w:rPr>
        <w:t>другого (магістерського</w:t>
      </w:r>
      <w:r w:rsidRPr="0037604B">
        <w:rPr>
          <w:color w:val="1A1A1A" w:themeColor="background1" w:themeShade="1A"/>
          <w:spacing w:val="-4"/>
          <w:lang w:val="uk-UA" w:eastAsia="uk-UA"/>
        </w:rPr>
        <w:t xml:space="preserve">) рівня </w:t>
      </w:r>
      <w:r w:rsidR="008A601F">
        <w:rPr>
          <w:color w:val="1A1A1A" w:themeColor="background1" w:themeShade="1A"/>
          <w:spacing w:val="-4"/>
          <w:lang w:val="uk-UA" w:eastAsia="uk-UA"/>
        </w:rPr>
        <w:t>вищої освіти</w:t>
      </w:r>
      <w:r w:rsidRPr="0037604B">
        <w:rPr>
          <w:color w:val="1A1A1A" w:themeColor="background1" w:themeShade="1A"/>
          <w:spacing w:val="-4"/>
          <w:lang w:val="uk-UA" w:eastAsia="uk-UA"/>
        </w:rPr>
        <w:t xml:space="preserve"> </w:t>
      </w:r>
      <w:r w:rsidRPr="0037604B">
        <w:rPr>
          <w:color w:val="1A1A1A" w:themeColor="background1" w:themeShade="1A"/>
          <w:lang w:val="uk-UA"/>
        </w:rPr>
        <w:t xml:space="preserve">здатності </w:t>
      </w:r>
      <w:r w:rsidR="00AB23C7">
        <w:rPr>
          <w:color w:val="1A1A1A" w:themeColor="background1" w:themeShade="1A"/>
          <w:lang w:val="uk-UA"/>
        </w:rPr>
        <w:t xml:space="preserve">генерувати нові ідеї (креативності), діяти соціально відповідально та свідомо, здатності </w:t>
      </w:r>
      <w:r w:rsidR="00AB23C7">
        <w:rPr>
          <w:lang w:val="uk-UA"/>
        </w:rPr>
        <w:t>комерціалізувати інноваційні розробки.</w:t>
      </w:r>
      <w:r w:rsidR="00AB23C7">
        <w:rPr>
          <w:color w:val="1A1A1A" w:themeColor="background1" w:themeShade="1A"/>
          <w:lang w:val="uk-UA"/>
        </w:rPr>
        <w:t xml:space="preserve"> </w:t>
      </w:r>
    </w:p>
    <w:p w:rsidR="00195DF1" w:rsidRPr="0037604B" w:rsidRDefault="00195DF1" w:rsidP="0037604B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856C23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1.2. Основні завдання вивчення дисципліни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>формування у здобувачів освіти англомовної компетенції, що включає засвоєння ними мовного матеріалу (лінгвістичних, соціолінгвістичних, прагматичних знань) та оволодіння різними видами мовленнєвої діяльності (комунікативними вміннями в читанні, нормованого відтворення усного та писемного мовлення, а також перекладу неспеціалізованих і професійно орієнтованих текстів у межах сфер і ситуацій, типових для певної спеціальності;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 xml:space="preserve">розширення словникового запасу здобувачів освіти за рахунок загальновживаної, загальнонаукової, загальнопрофесійної та спеціальної лексики, що супроводжується формуванням умінь ефективного й адекватного оперування загальнолексичними й термінологічними мінімумами; 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 xml:space="preserve">формування сталих умінь розпізнавання, розуміння та відтворення фонетичних, граматичних і стилістичних форм, характерних для підмови певної спеціальності; 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 xml:space="preserve">формування психолінгвістичної готовності (включаючи вмотивованість) здобувачів освіти до англомовної навчальної діяльності та майбутньої професійної англомовної комунікації. </w:t>
      </w:r>
    </w:p>
    <w:p w:rsidR="00856C23" w:rsidRPr="0037604B" w:rsidRDefault="00856C23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 xml:space="preserve">1.3. Кількість кредитів </w:t>
      </w:r>
    </w:p>
    <w:p w:rsidR="00195DF1" w:rsidRPr="00E35FDF" w:rsidRDefault="008A601F" w:rsidP="0037604B">
      <w:pPr>
        <w:spacing w:line="276" w:lineRule="auto"/>
        <w:ind w:firstLine="709"/>
        <w:jc w:val="both"/>
      </w:pPr>
      <w:r>
        <w:t>3</w:t>
      </w:r>
    </w:p>
    <w:p w:rsidR="00195DF1" w:rsidRPr="00E35FDF" w:rsidRDefault="00195DF1" w:rsidP="0037604B">
      <w:pPr>
        <w:spacing w:line="276" w:lineRule="auto"/>
        <w:ind w:firstLine="709"/>
        <w:jc w:val="both"/>
        <w:rPr>
          <w:b/>
        </w:rPr>
      </w:pPr>
      <w:r w:rsidRPr="0037604B">
        <w:rPr>
          <w:b/>
          <w:lang w:val="uk-UA"/>
        </w:rPr>
        <w:t xml:space="preserve">1.4. Загальна кількість годин </w:t>
      </w:r>
    </w:p>
    <w:p w:rsidR="000214D3" w:rsidRDefault="008A601F" w:rsidP="0037604B">
      <w:pPr>
        <w:spacing w:line="276" w:lineRule="auto"/>
        <w:ind w:firstLine="709"/>
        <w:jc w:val="both"/>
        <w:rPr>
          <w:lang w:val="uk-UA"/>
        </w:rPr>
      </w:pPr>
      <w:r>
        <w:t>9</w:t>
      </w:r>
      <w:r w:rsidR="00120A3B" w:rsidRPr="00E35FDF">
        <w:t>0</w:t>
      </w:r>
    </w:p>
    <w:p w:rsid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p w:rsidR="00BF6AE0" w:rsidRP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tbl>
      <w:tblPr>
        <w:tblW w:w="95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4756"/>
      </w:tblGrid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b/>
                <w:lang w:val="uk-UA"/>
              </w:rPr>
            </w:pPr>
            <w:r w:rsidRPr="0037604B">
              <w:rPr>
                <w:b/>
                <w:lang w:val="uk-UA"/>
              </w:rPr>
              <w:t>1.5. Характеристика навчальної дисципліни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Обов’язкова / за вибором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Денна форма навчання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Рік підготовки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lastRenderedPageBreak/>
              <w:t>1</w:t>
            </w:r>
            <w:r w:rsidR="00195DF1" w:rsidRPr="0037604B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Семестр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120A3B" w:rsidRPr="0037604B">
              <w:rPr>
                <w:lang w:val="en-US"/>
              </w:rPr>
              <w:t xml:space="preserve"> </w:t>
            </w:r>
            <w:r w:rsidR="00195DF1" w:rsidRPr="0037604B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 xml:space="preserve"> </w:t>
            </w:r>
            <w:r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Лекції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3</w:t>
            </w:r>
            <w:r w:rsidR="00120A3B"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Лабораторні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Самостійна робота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6</w:t>
            </w:r>
            <w:r w:rsidR="00120A3B"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0 </w:t>
            </w:r>
            <w:r w:rsidR="00195DF1" w:rsidRPr="0037604B">
              <w:rPr>
                <w:lang w:val="uk-UA"/>
              </w:rPr>
              <w:t>год.</w:t>
            </w:r>
          </w:p>
        </w:tc>
      </w:tr>
    </w:tbl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1.6. Заплановані результати навчання</w:t>
      </w:r>
    </w:p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A41E73" w:rsidRPr="0037604B" w:rsidRDefault="00AB23C7" w:rsidP="000D3A0A">
      <w:pPr>
        <w:ind w:firstLine="709"/>
        <w:jc w:val="both"/>
        <w:rPr>
          <w:lang w:val="uk-UA"/>
        </w:rPr>
      </w:pPr>
      <w:r>
        <w:rPr>
          <w:lang w:val="uk-UA"/>
        </w:rPr>
        <w:t>ПР 4</w:t>
      </w:r>
      <w:r w:rsidR="00A41E73">
        <w:rPr>
          <w:lang w:val="uk-UA"/>
        </w:rPr>
        <w:t xml:space="preserve">. </w:t>
      </w:r>
      <w:r w:rsidR="000D3A0A">
        <w:rPr>
          <w:lang w:val="uk-UA"/>
        </w:rPr>
        <w:t xml:space="preserve">Застосовувати статистичні методи обробки експериментальних даних в галузі харчових технологій, використовувати спеціальне програмне забезпечення для обробки експериментальних даних. </w:t>
      </w:r>
    </w:p>
    <w:p w:rsidR="004C5F7F" w:rsidRPr="0037604B" w:rsidRDefault="004C5F7F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37604B">
        <w:rPr>
          <w:b/>
          <w:bCs/>
          <w:lang w:val="uk-UA"/>
        </w:rPr>
        <w:t>2. Тематичний план навчальної дисципліни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Розділ 1. </w:t>
      </w:r>
      <w:r>
        <w:rPr>
          <w:rFonts w:ascii="Times New Roman" w:hAnsi="Times New Roman" w:cs="Times New Roman"/>
          <w:sz w:val="24"/>
          <w:szCs w:val="24"/>
          <w:lang w:val="en-US"/>
        </w:rPr>
        <w:t>Writing for publication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D8454E">
        <w:rPr>
          <w:rFonts w:ascii="Times New Roman" w:hAnsi="Times New Roman" w:cs="Times New Roman"/>
          <w:sz w:val="24"/>
          <w:szCs w:val="24"/>
          <w:lang w:val="en-GB" w:eastAsia="uk-UA"/>
        </w:rPr>
        <w:t>Guidelines for authors</w:t>
      </w:r>
      <w:r w:rsidRPr="00D8454E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D8454E">
        <w:rPr>
          <w:rFonts w:ascii="Times New Roman" w:hAnsi="Times New Roman" w:cs="Times New Roman"/>
          <w:sz w:val="24"/>
          <w:szCs w:val="24"/>
          <w:lang w:val="en-US"/>
        </w:rPr>
        <w:t>Paper structure.</w:t>
      </w:r>
    </w:p>
    <w:p w:rsidR="00A41E73" w:rsidRPr="00D8454E" w:rsidRDefault="00A41E73" w:rsidP="00A41E73">
      <w:pPr>
        <w:ind w:firstLine="708"/>
        <w:jc w:val="both"/>
        <w:rPr>
          <w:bCs/>
          <w:szCs w:val="28"/>
          <w:lang w:val="en-GB"/>
        </w:rPr>
      </w:pPr>
      <w:r w:rsidRPr="00D8454E">
        <w:rPr>
          <w:szCs w:val="28"/>
          <w:lang w:val="en-GB" w:eastAsia="uk-UA"/>
        </w:rPr>
        <w:t>By the end of these topics you will be able to identify key information in guidelines for contributors to international journals; to compare and contrast information from guidelines for authors; to recognize the types and structures of academic papers; to prepare a title and abstract for an academic paper in your own subject area.</w:t>
      </w:r>
      <w:r w:rsidRPr="00D8454E">
        <w:rPr>
          <w:bCs/>
          <w:szCs w:val="28"/>
          <w:lang w:val="en-GB"/>
        </w:rPr>
        <w:t xml:space="preserve"> </w:t>
      </w:r>
    </w:p>
    <w:p w:rsidR="00A41E73" w:rsidRPr="00D8454E" w:rsidRDefault="00A41E73" w:rsidP="00A41E73">
      <w:pPr>
        <w:rPr>
          <w:lang w:val="en-GB"/>
        </w:rPr>
      </w:pP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D8454E">
        <w:rPr>
          <w:rFonts w:ascii="Times New Roman" w:hAnsi="Times New Roman" w:cs="Times New Roman"/>
          <w:sz w:val="24"/>
          <w:szCs w:val="24"/>
          <w:lang w:val="en-GB"/>
        </w:rPr>
        <w:t>Titles and abstracts</w:t>
      </w:r>
      <w:r w:rsidRPr="00D8454E">
        <w:rPr>
          <w:rFonts w:ascii="Times New Roman" w:hAnsi="Times New Roman" w:cs="Times New Roman"/>
          <w:sz w:val="24"/>
          <w:szCs w:val="24"/>
        </w:rPr>
        <w:t>.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D8454E">
        <w:rPr>
          <w:rFonts w:ascii="Times New Roman" w:hAnsi="Times New Roman" w:cs="Times New Roman"/>
          <w:sz w:val="24"/>
          <w:szCs w:val="24"/>
          <w:lang w:val="en-US"/>
        </w:rPr>
        <w:t>Book and literature reviews.</w:t>
      </w:r>
    </w:p>
    <w:p w:rsidR="00A41E73" w:rsidRDefault="00A41E73" w:rsidP="00A41E73">
      <w:pPr>
        <w:ind w:firstLine="708"/>
        <w:jc w:val="both"/>
        <w:rPr>
          <w:szCs w:val="28"/>
          <w:lang w:val="uk-UA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assess and discuss critically information found in book reviews in your own subject area; to analyse literature reviews in academic articles in your own subject area; to identify and use the vocabulary of evaluation; to use paraphrasing techniques; to write summaries of information from articles in your own subject area; to identify different citation styles; to write a list of references following standards conventions in your own subject area</w:t>
      </w:r>
      <w:r w:rsidRPr="00D037CD">
        <w:rPr>
          <w:szCs w:val="28"/>
          <w:lang w:val="uk-UA" w:eastAsia="uk-UA"/>
        </w:rPr>
        <w:t xml:space="preserve">. 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lang w:val="en-US"/>
        </w:rPr>
      </w:pPr>
      <w:r w:rsidRPr="00D8454E">
        <w:rPr>
          <w:i/>
        </w:rPr>
        <w:t>Тема</w:t>
      </w:r>
      <w:r w:rsidRPr="00D8454E">
        <w:rPr>
          <w:i/>
          <w:lang w:val="en-US"/>
        </w:rPr>
        <w:t xml:space="preserve"> 5.</w:t>
      </w:r>
      <w:r>
        <w:rPr>
          <w:i/>
          <w:lang w:val="en-US"/>
        </w:rPr>
        <w:t xml:space="preserve"> Citations and references.</w:t>
      </w:r>
    </w:p>
    <w:p w:rsidR="00A41E73" w:rsidRDefault="00A41E73" w:rsidP="00A41E73">
      <w:pPr>
        <w:shd w:val="clear" w:color="auto" w:fill="FFFFFF"/>
        <w:ind w:firstLine="708"/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shd w:val="clear" w:color="auto" w:fill="FFFFFF"/>
        <w:ind w:firstLine="708"/>
        <w:jc w:val="both"/>
        <w:rPr>
          <w:szCs w:val="28"/>
          <w:lang w:val="uk-UA"/>
        </w:rPr>
      </w:pPr>
      <w:r w:rsidRPr="00D037CD">
        <w:rPr>
          <w:szCs w:val="28"/>
          <w:lang w:val="en-GB" w:eastAsia="uk-UA"/>
        </w:rPr>
        <w:t>By the end of this topic you will be able to structure the introduction section of a research paper in your own subject area; to use appropriate language to indicate a gap in your field of research; to describe the methods and materials used in your research; to refer to visuals in your paper; to write a draft description of your research results, highlighting the main results</w:t>
      </w:r>
      <w:r w:rsidRPr="00D037CD">
        <w:rPr>
          <w:szCs w:val="28"/>
          <w:lang w:val="uk-UA" w:eastAsia="uk-UA"/>
        </w:rPr>
        <w:t>.</w:t>
      </w:r>
      <w:r>
        <w:rPr>
          <w:szCs w:val="28"/>
          <w:lang w:val="en-US" w:eastAsia="uk-UA"/>
        </w:rPr>
        <w:t xml:space="preserve"> </w:t>
      </w:r>
      <w:r w:rsidRPr="00D037CD">
        <w:rPr>
          <w:szCs w:val="28"/>
          <w:lang w:val="en-GB" w:eastAsia="uk-UA"/>
        </w:rPr>
        <w:t>By the end of this topic you will be able to explain your findings in the Discussion section of a paper in your own subject area; to describe the conclusions of your study</w:t>
      </w:r>
      <w:r w:rsidRPr="00D037CD">
        <w:rPr>
          <w:szCs w:val="28"/>
          <w:lang w:val="uk-UA"/>
        </w:rPr>
        <w:t>.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uk-UA" w:eastAsia="uk-UA"/>
        </w:rPr>
      </w:pPr>
      <w:r w:rsidRPr="00D8454E">
        <w:rPr>
          <w:i/>
        </w:rPr>
        <w:lastRenderedPageBreak/>
        <w:t>Тема</w:t>
      </w:r>
      <w:r>
        <w:rPr>
          <w:i/>
          <w:lang w:val="en-US"/>
        </w:rPr>
        <w:t xml:space="preserve"> 6</w:t>
      </w:r>
      <w:r w:rsidRPr="00D8454E">
        <w:rPr>
          <w:i/>
          <w:lang w:val="en-US"/>
        </w:rPr>
        <w:t>.</w:t>
      </w:r>
      <w:r>
        <w:rPr>
          <w:i/>
          <w:lang w:val="en-US"/>
        </w:rPr>
        <w:t xml:space="preserve"> </w:t>
      </w:r>
      <w:r w:rsidRPr="00F56B88">
        <w:rPr>
          <w:i/>
          <w:szCs w:val="28"/>
          <w:lang w:val="en-GB" w:eastAsia="uk-UA"/>
        </w:rPr>
        <w:t>Structuring a presentation</w:t>
      </w:r>
      <w:r w:rsidRPr="00F56B88">
        <w:rPr>
          <w:i/>
          <w:szCs w:val="28"/>
          <w:lang w:val="uk-UA" w:eastAsia="uk-UA"/>
        </w:rPr>
        <w:t>.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Pr="004A5F2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 w:rsidRPr="004A5F23">
        <w:rPr>
          <w:i/>
          <w:lang w:val="en-US"/>
        </w:rPr>
        <w:t xml:space="preserve"> 7.</w:t>
      </w:r>
      <w:r w:rsidRPr="004A5F23">
        <w:rPr>
          <w:i/>
          <w:szCs w:val="28"/>
          <w:lang w:val="en-US" w:eastAsia="uk-UA"/>
        </w:rPr>
        <w:t xml:space="preserve"> </w:t>
      </w:r>
      <w:r w:rsidRPr="00F56B88">
        <w:rPr>
          <w:i/>
          <w:szCs w:val="28"/>
          <w:lang w:val="en-US" w:eastAsia="uk-UA"/>
        </w:rPr>
        <w:t>Organizational</w:t>
      </w:r>
      <w:r w:rsidRPr="004A5F23">
        <w:rPr>
          <w:i/>
          <w:szCs w:val="28"/>
          <w:lang w:val="en-US" w:eastAsia="uk-UA"/>
        </w:rPr>
        <w:t xml:space="preserve"> </w:t>
      </w:r>
      <w:r w:rsidRPr="00F56B88">
        <w:rPr>
          <w:i/>
          <w:szCs w:val="28"/>
          <w:lang w:val="en-US" w:eastAsia="uk-UA"/>
        </w:rPr>
        <w:t>details</w:t>
      </w:r>
      <w:r w:rsidRPr="004A5F23">
        <w:rPr>
          <w:i/>
          <w:szCs w:val="28"/>
          <w:lang w:val="en-US" w:eastAsia="uk-UA"/>
        </w:rPr>
        <w:t>.</w:t>
      </w:r>
    </w:p>
    <w:p w:rsidR="00A41E73" w:rsidRDefault="00A41E73" w:rsidP="00A41E73">
      <w:pPr>
        <w:ind w:firstLine="708"/>
        <w:jc w:val="both"/>
        <w:rPr>
          <w:szCs w:val="28"/>
          <w:lang w:val="en-GB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introduce yourself and others in formal and informal situations; to start a conversation and keep it going; to invite people, accept or decline invitations.</w:t>
      </w: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8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Body language</w:t>
      </w:r>
      <w:r w:rsidRPr="00F56B88">
        <w:rPr>
          <w:i/>
          <w:szCs w:val="28"/>
          <w:lang w:val="en-US" w:eastAsia="uk-UA"/>
        </w:rPr>
        <w:t>.</w:t>
      </w:r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9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Tips on presenting to an English-speaking audience.</w:t>
      </w:r>
    </w:p>
    <w:p w:rsidR="00A41E73" w:rsidRDefault="00A41E73" w:rsidP="00A41E73">
      <w:pPr>
        <w:jc w:val="both"/>
        <w:rPr>
          <w:szCs w:val="28"/>
          <w:lang w:val="en-GB" w:eastAsia="uk-UA"/>
        </w:rPr>
      </w:pPr>
    </w:p>
    <w:p w:rsidR="00A41E73" w:rsidRDefault="00A41E73" w:rsidP="00A41E73">
      <w:pPr>
        <w:jc w:val="both"/>
        <w:rPr>
          <w:szCs w:val="28"/>
          <w:lang w:val="en-GB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show interest and react to news; to pay and receive compliments; to thank people and apologise.</w:t>
      </w:r>
    </w:p>
    <w:p w:rsidR="00A41E73" w:rsidRPr="00D037CD" w:rsidRDefault="00A41E73" w:rsidP="00A41E73">
      <w:pPr>
        <w:jc w:val="both"/>
        <w:rPr>
          <w:szCs w:val="28"/>
          <w:lang w:val="en-GB" w:eastAsia="uk-UA"/>
        </w:rPr>
      </w:pP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10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Presentation tools</w:t>
      </w:r>
      <w:r w:rsidRPr="00F56B88">
        <w:rPr>
          <w:i/>
          <w:szCs w:val="28"/>
          <w:lang w:val="en-US" w:eastAsia="uk-UA"/>
        </w:rPr>
        <w:t>.</w:t>
      </w:r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11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Creating and presenting visuals effectively.</w:t>
      </w:r>
    </w:p>
    <w:p w:rsidR="00A41E73" w:rsidRDefault="00A41E73" w:rsidP="00A41E73">
      <w:pPr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jc w:val="both"/>
        <w:rPr>
          <w:szCs w:val="28"/>
          <w:lang w:val="en-GB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identify your strengths and weaknesses as a presenter; to use a sto</w:t>
      </w:r>
      <w:r>
        <w:rPr>
          <w:szCs w:val="28"/>
          <w:lang w:val="en-GB" w:eastAsia="uk-UA"/>
        </w:rPr>
        <w:t xml:space="preserve">ck of phrases for presentations, </w:t>
      </w:r>
      <w:r w:rsidRPr="00D037CD">
        <w:rPr>
          <w:szCs w:val="28"/>
          <w:lang w:val="en-GB" w:eastAsia="uk-UA"/>
        </w:rPr>
        <w:t>to refer to visuals in your paper; to write a draft description of your research results, highlighting the main results</w:t>
      </w:r>
      <w:r w:rsidRPr="00D037CD">
        <w:rPr>
          <w:szCs w:val="28"/>
          <w:lang w:val="uk-UA" w:eastAsia="uk-UA"/>
        </w:rPr>
        <w:t>.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12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Types of visuals</w:t>
      </w:r>
      <w:r w:rsidRPr="00F56B88">
        <w:rPr>
          <w:i/>
          <w:szCs w:val="28"/>
          <w:lang w:val="en-US" w:eastAsia="uk-UA"/>
        </w:rPr>
        <w:t>.</w:t>
      </w:r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13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Tips for describing trends.</w:t>
      </w:r>
    </w:p>
    <w:p w:rsidR="00A41E73" w:rsidRDefault="00A41E73" w:rsidP="00A41E73">
      <w:pPr>
        <w:shd w:val="clear" w:color="auto" w:fill="FFFFFF"/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shd w:val="clear" w:color="auto" w:fill="FFFFFF"/>
        <w:jc w:val="both"/>
        <w:rPr>
          <w:bCs/>
          <w:szCs w:val="28"/>
          <w:lang w:val="en-GB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use visuals effectively; to use a variety of clues to predict the language and the content of listening. </w:t>
      </w:r>
    </w:p>
    <w:p w:rsidR="00A41E73" w:rsidRDefault="00A41E73" w:rsidP="00A41E73">
      <w:pPr>
        <w:ind w:firstLine="708"/>
        <w:jc w:val="both"/>
        <w:rPr>
          <w:i/>
          <w:lang w:val="en-US"/>
        </w:rPr>
      </w:pPr>
      <w:r>
        <w:rPr>
          <w:i/>
          <w:szCs w:val="28"/>
          <w:lang w:val="en-US" w:eastAsia="uk-UA"/>
        </w:rPr>
        <w:t>.</w:t>
      </w:r>
      <w:r w:rsidRPr="00F56B88">
        <w:rPr>
          <w:i/>
          <w:lang w:val="en-US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14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Strategies for a good conclusion</w:t>
      </w:r>
      <w:r w:rsidRPr="00F56B88">
        <w:rPr>
          <w:i/>
          <w:szCs w:val="28"/>
          <w:lang w:val="en-US" w:eastAsia="uk-UA"/>
        </w:rPr>
        <w:t>.</w:t>
      </w:r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15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Handling the question and answer session.</w:t>
      </w:r>
    </w:p>
    <w:p w:rsidR="00A41E73" w:rsidRDefault="00A41E73" w:rsidP="00A41E73">
      <w:pPr>
        <w:shd w:val="clear" w:color="auto" w:fill="FFFFFF"/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shd w:val="clear" w:color="auto" w:fill="FFFFFF"/>
        <w:jc w:val="both"/>
        <w:rPr>
          <w:bCs/>
          <w:szCs w:val="28"/>
          <w:lang w:val="en-US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plan, structure and give a clear, effective final 10-minute presentation in English.</w:t>
      </w: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</w:p>
    <w:p w:rsidR="00A41E73" w:rsidRDefault="00A41E73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3. Структура навчальної дисципліни</w:t>
      </w:r>
    </w:p>
    <w:tbl>
      <w:tblPr>
        <w:tblW w:w="496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9"/>
        <w:gridCol w:w="909"/>
        <w:gridCol w:w="336"/>
        <w:gridCol w:w="456"/>
        <w:gridCol w:w="625"/>
        <w:gridCol w:w="594"/>
        <w:gridCol w:w="657"/>
        <w:gridCol w:w="912"/>
        <w:gridCol w:w="336"/>
        <w:gridCol w:w="456"/>
        <w:gridCol w:w="625"/>
        <w:gridCol w:w="594"/>
        <w:gridCol w:w="642"/>
      </w:tblGrid>
      <w:tr w:rsidR="00A02187" w:rsidRPr="0046323A" w:rsidTr="00A02187">
        <w:trPr>
          <w:cantSplit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Назви розділів і тем</w:t>
            </w:r>
          </w:p>
        </w:tc>
        <w:tc>
          <w:tcPr>
            <w:tcW w:w="375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 годин</w:t>
            </w:r>
          </w:p>
        </w:tc>
      </w:tr>
      <w:tr w:rsidR="00A02187" w:rsidRPr="0046323A" w:rsidTr="00A02187">
        <w:trPr>
          <w:cantSplit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денна форма</w:t>
            </w:r>
          </w:p>
        </w:tc>
        <w:tc>
          <w:tcPr>
            <w:tcW w:w="19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заочна форма</w:t>
            </w:r>
          </w:p>
        </w:tc>
      </w:tr>
      <w:tr w:rsidR="00A02187" w:rsidRPr="0046323A" w:rsidTr="00A02187">
        <w:trPr>
          <w:cantSplit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усього </w:t>
            </w:r>
          </w:p>
        </w:tc>
        <w:tc>
          <w:tcPr>
            <w:tcW w:w="13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у тому числі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усього </w:t>
            </w:r>
          </w:p>
        </w:tc>
        <w:tc>
          <w:tcPr>
            <w:tcW w:w="14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у тому числі</w:t>
            </w:r>
          </w:p>
        </w:tc>
      </w:tr>
      <w:tr w:rsidR="00A02187" w:rsidRPr="0046323A" w:rsidTr="00A02187">
        <w:trPr>
          <w:cantSplit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лаб.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інд.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с. р.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лаб.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інд.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с. р.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13</w:t>
            </w:r>
          </w:p>
        </w:tc>
      </w:tr>
      <w:tr w:rsidR="00A02187" w:rsidRPr="0046323A" w:rsidTr="00A02187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324170" w:rsidRDefault="00A02187" w:rsidP="00A02187">
            <w:pPr>
              <w:jc w:val="center"/>
              <w:rPr>
                <w:lang w:val="en-US"/>
              </w:rPr>
            </w:pPr>
            <w:r w:rsidRPr="0046323A">
              <w:rPr>
                <w:b/>
                <w:bCs/>
                <w:lang w:val="uk-UA"/>
              </w:rPr>
              <w:t>Розділ 1.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Writing for Pulication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1. </w:t>
            </w:r>
            <w:r w:rsidRPr="008265A2">
              <w:rPr>
                <w:lang w:val="en-GB" w:eastAsia="uk-UA"/>
              </w:rPr>
              <w:t>Guidelines for authors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2. </w:t>
            </w:r>
            <w:r w:rsidRPr="008265A2">
              <w:rPr>
                <w:lang w:val="en-GB"/>
              </w:rPr>
              <w:t>Paper</w:t>
            </w:r>
            <w:r>
              <w:rPr>
                <w:lang w:val="en-GB"/>
              </w:rPr>
              <w:t xml:space="preserve"> </w:t>
            </w:r>
            <w:r w:rsidRPr="008265A2">
              <w:rPr>
                <w:lang w:val="en-GB"/>
              </w:rPr>
              <w:t>structure</w:t>
            </w:r>
            <w:r w:rsidRPr="0046323A">
              <w:rPr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3. </w:t>
            </w:r>
            <w:r w:rsidRPr="008265A2">
              <w:rPr>
                <w:lang w:val="en-GB"/>
              </w:rPr>
              <w:t>Titles and abstracts</w:t>
            </w:r>
            <w:r w:rsidRPr="0046323A">
              <w:rPr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4. </w:t>
            </w:r>
            <w:r w:rsidRPr="008265A2">
              <w:rPr>
                <w:lang w:val="en-GB"/>
              </w:rPr>
              <w:t xml:space="preserve">Book and </w:t>
            </w:r>
            <w:r w:rsidRPr="008265A2">
              <w:rPr>
                <w:lang w:val="en-GB"/>
              </w:rPr>
              <w:lastRenderedPageBreak/>
              <w:t>literature reviews</w:t>
            </w:r>
            <w:r w:rsidRPr="0046323A">
              <w:rPr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Тема 5. </w:t>
            </w:r>
            <w:r w:rsidRPr="008265A2">
              <w:rPr>
                <w:lang w:val="en-GB"/>
              </w:rPr>
              <w:t>Citations and references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Тема 6. </w:t>
            </w:r>
            <w:r w:rsidRPr="008265A2">
              <w:rPr>
                <w:lang w:val="en-GB" w:eastAsia="uk-UA"/>
              </w:rPr>
              <w:t>Structuring a presentation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7. </w:t>
            </w:r>
            <w:r>
              <w:rPr>
                <w:bCs/>
                <w:lang w:val="en-US"/>
              </w:rPr>
              <w:t>O</w:t>
            </w:r>
            <w:r w:rsidRPr="008265A2">
              <w:rPr>
                <w:lang w:val="en-GB" w:eastAsia="uk-UA"/>
              </w:rPr>
              <w:t>rganizational details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8. </w:t>
            </w:r>
            <w:r w:rsidRPr="008265A2">
              <w:rPr>
                <w:lang w:val="en-GB" w:eastAsia="uk-UA"/>
              </w:rPr>
              <w:t>Body language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9. </w:t>
            </w:r>
            <w:r w:rsidRPr="008265A2">
              <w:rPr>
                <w:lang w:val="en-GB" w:eastAsia="uk-UA"/>
              </w:rPr>
              <w:t>Tips on presenting to an English-speaking audience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10. </w:t>
            </w:r>
            <w:r w:rsidRPr="008265A2">
              <w:rPr>
                <w:lang w:val="en-GB" w:eastAsia="uk-UA"/>
              </w:rPr>
              <w:t>Presentation tools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11. </w:t>
            </w:r>
            <w:r w:rsidRPr="008265A2">
              <w:rPr>
                <w:lang w:val="en-GB" w:eastAsia="uk-UA"/>
              </w:rPr>
              <w:t>Creating and  presenting visuals effectively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12. </w:t>
            </w:r>
            <w:r w:rsidRPr="008265A2">
              <w:rPr>
                <w:lang w:val="en-GB" w:eastAsia="uk-UA"/>
              </w:rPr>
              <w:t>Types of visuals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13. </w:t>
            </w:r>
            <w:r w:rsidRPr="008265A2">
              <w:rPr>
                <w:lang w:val="en-GB" w:eastAsia="uk-UA"/>
              </w:rPr>
              <w:t>Tips for describing trends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14. </w:t>
            </w:r>
            <w:r w:rsidRPr="008265A2">
              <w:rPr>
                <w:lang w:val="en-GB" w:eastAsia="uk-UA"/>
              </w:rPr>
              <w:t>Strategies for a good conclusion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15. </w:t>
            </w:r>
            <w:r w:rsidRPr="008265A2">
              <w:rPr>
                <w:lang w:val="en-GB" w:eastAsia="uk-UA"/>
              </w:rPr>
              <w:t>Handling the question and answer session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 w:rsidRPr="0046323A">
              <w:rPr>
                <w:lang w:val="uk-UA"/>
              </w:rPr>
              <w:t>Разом за розділом</w:t>
            </w:r>
            <w:r w:rsidRPr="0046323A"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pStyle w:val="4"/>
              <w:widowControl w:val="0"/>
              <w:numPr>
                <w:ilvl w:val="3"/>
                <w:numId w:val="1"/>
              </w:numPr>
              <w:tabs>
                <w:tab w:val="clear" w:pos="4406"/>
                <w:tab w:val="num" w:pos="864"/>
              </w:tabs>
              <w:suppressAutoHyphens/>
              <w:spacing w:before="0" w:after="0"/>
              <w:ind w:left="0" w:firstLine="56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32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Усього годин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</w:tbl>
    <w:p w:rsidR="00A41E73" w:rsidRDefault="00A41E73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A02187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4. Теми семінарських (практичних, лабораторних)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43"/>
        <w:gridCol w:w="3544"/>
        <w:gridCol w:w="1560"/>
      </w:tblGrid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№</w:t>
            </w:r>
          </w:p>
          <w:p w:rsidR="00A02187" w:rsidRPr="0046323A" w:rsidRDefault="00A02187" w:rsidP="00A02187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з/п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</w:t>
            </w:r>
          </w:p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годин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/>
              </w:rPr>
            </w:pPr>
            <w:r w:rsidRPr="008265A2">
              <w:rPr>
                <w:lang w:val="en-GB" w:eastAsia="uk-UA"/>
              </w:rPr>
              <w:t>Guidelines for authors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D3668D" w:rsidRDefault="00A02187" w:rsidP="00A02187">
            <w:pPr>
              <w:pStyle w:val="ae"/>
              <w:tabs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lang w:val="en-GB" w:eastAsia="uk-UA"/>
              </w:rPr>
            </w:pPr>
            <w:r w:rsidRPr="00D3668D">
              <w:rPr>
                <w:rFonts w:ascii="Times New Roman" w:hAnsi="Times New Roman" w:cs="Times New Roman"/>
                <w:sz w:val="24"/>
                <w:lang w:val="en-GB"/>
              </w:rPr>
              <w:t>Paper structure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D3668D" w:rsidRDefault="00A02187" w:rsidP="00A02187">
            <w:pPr>
              <w:pStyle w:val="ae"/>
              <w:tabs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D3668D">
              <w:rPr>
                <w:rFonts w:ascii="Times New Roman" w:hAnsi="Times New Roman" w:cs="Times New Roman"/>
                <w:sz w:val="24"/>
                <w:lang w:val="en-GB"/>
              </w:rPr>
              <w:t>Titles and abstracts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rPr>
                <w:bCs/>
                <w:lang w:val="en-GB"/>
              </w:rPr>
            </w:pPr>
            <w:r w:rsidRPr="008265A2">
              <w:rPr>
                <w:lang w:val="en-GB"/>
              </w:rPr>
              <w:t>Book and literature reviews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/>
              </w:rPr>
            </w:pPr>
            <w:r w:rsidRPr="008265A2">
              <w:rPr>
                <w:lang w:val="en-GB"/>
              </w:rPr>
              <w:t>Citations and references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Structuring a presentation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Organizational details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Body language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Tips on presenting to an English-speaking audience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Presentation tools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Creating and  presenting visuals effectively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uk-UA" w:eastAsia="uk-UA"/>
              </w:rPr>
            </w:pPr>
            <w:r w:rsidRPr="008265A2">
              <w:rPr>
                <w:lang w:val="en-GB" w:eastAsia="uk-UA"/>
              </w:rPr>
              <w:t>Types of visuals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Tips for describing trends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Strategies for a good conclusion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Handling the question and answer session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 w:rsidRPr="0046323A">
              <w:rPr>
                <w:lang w:val="uk-UA"/>
              </w:rPr>
              <w:t xml:space="preserve">Разом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</w:tbl>
    <w:p w:rsidR="00A02187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A02187" w:rsidRPr="000214D3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5.</w:t>
      </w:r>
      <w:r w:rsidR="00A02187">
        <w:rPr>
          <w:b/>
          <w:bCs/>
          <w:lang w:val="uk-UA"/>
        </w:rPr>
        <w:t xml:space="preserve"> Завдання для самостійної роботи</w:t>
      </w:r>
    </w:p>
    <w:p w:rsidR="00A02187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494"/>
        <w:gridCol w:w="1294"/>
      </w:tblGrid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№</w:t>
            </w:r>
          </w:p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з/п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Види, зміст самостійної роботи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</w:t>
            </w:r>
          </w:p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годин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Опрацювання джерел навчальної інформації (навчальної літератури) за темою та додаткової літератури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Опрацювання нової лексики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Підготовка до практичних занять шляхом вивчення літератури, виконання завдань (вправ), підготовка презентації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A02187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Виконання завдань для самостійної роботи на сайті дистанційної освіти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46323A">
              <w:rPr>
                <w:lang w:val="uk-UA"/>
              </w:rPr>
              <w:t xml:space="preserve">Разом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</w:tbl>
    <w:p w:rsidR="00195DF1" w:rsidRPr="000214D3" w:rsidRDefault="00195DF1" w:rsidP="0037604B">
      <w:pPr>
        <w:spacing w:line="276" w:lineRule="auto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6. Індивідуальні завдання</w:t>
      </w:r>
    </w:p>
    <w:p w:rsidR="00A02187" w:rsidRPr="00463714" w:rsidRDefault="00A02187" w:rsidP="00A02187">
      <w:pPr>
        <w:ind w:left="142" w:firstLine="425"/>
        <w:jc w:val="center"/>
        <w:rPr>
          <w:bCs/>
          <w:lang w:val="uk-UA"/>
        </w:rPr>
      </w:pPr>
      <w:r>
        <w:rPr>
          <w:bCs/>
          <w:lang w:val="uk-UA"/>
        </w:rPr>
        <w:t>Не передбачено навчальним планом</w:t>
      </w:r>
    </w:p>
    <w:p w:rsidR="00195DF1" w:rsidRDefault="00195DF1" w:rsidP="00A02187">
      <w:pPr>
        <w:spacing w:line="276" w:lineRule="auto"/>
        <w:ind w:firstLine="709"/>
        <w:rPr>
          <w:i/>
          <w:i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7. Методи навчання</w:t>
      </w:r>
    </w:p>
    <w:p w:rsidR="00A02187" w:rsidRDefault="00A02187" w:rsidP="00A021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О</w:t>
      </w:r>
      <w:r w:rsidRPr="005B7B8D">
        <w:rPr>
          <w:szCs w:val="28"/>
          <w:lang w:val="uk-UA"/>
        </w:rPr>
        <w:t>світні технології (проблемне навчання, аудіовізуальні технології, технологія студентоцентр</w:t>
      </w:r>
      <w:r>
        <w:rPr>
          <w:szCs w:val="28"/>
          <w:lang w:val="uk-UA"/>
        </w:rPr>
        <w:t>ованого навчання тощо).</w:t>
      </w:r>
    </w:p>
    <w:p w:rsidR="00A02187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залежності від виду занять використовуються такі методи: </w:t>
      </w:r>
    </w:p>
    <w:p w:rsidR="00A02187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– на лекціях – різні види бесід, розповідь, пояснення, лекція; пояснювально-ілюстративний, репродуктивний та метод проблемного викладу; ілюстрація та демонстрація;</w:t>
      </w:r>
    </w:p>
    <w:p w:rsidR="00A02187" w:rsidRPr="00A1754D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– на практичних заняттях – пояснювально-ілюстративний, репродуктивний, метод проблемного викладу, тестування, виконання практичних завдань (вправ) репродуктивного та творчого характеру, моделювання й аналіз типових ситуацій, максимально наближених до реального життя, робота в парах, малих групах, командах;</w:t>
      </w:r>
    </w:p>
    <w:p w:rsidR="00A02187" w:rsidRPr="004E4051" w:rsidRDefault="00A02187" w:rsidP="00A02187">
      <w:pPr>
        <w:ind w:firstLine="567"/>
        <w:jc w:val="both"/>
        <w:rPr>
          <w:szCs w:val="20"/>
          <w:lang w:val="uk-UA"/>
        </w:rPr>
      </w:pPr>
      <w:r w:rsidRPr="00A1754D">
        <w:rPr>
          <w:szCs w:val="20"/>
          <w:lang w:val="uk-UA"/>
        </w:rPr>
        <w:t>– у ході самостійної навчально-пізнавальної діяльності – вивчення навчальної та наукової</w:t>
      </w:r>
      <w:r>
        <w:rPr>
          <w:szCs w:val="20"/>
          <w:lang w:val="uk-UA"/>
        </w:rPr>
        <w:t xml:space="preserve"> літератури; аналіз, систематизація, класифікація, конспектування освітньої інформації; виконання вправ, пошук відповідей на запитання, підготовка до презентації.</w:t>
      </w:r>
    </w:p>
    <w:p w:rsidR="00195DF1" w:rsidRDefault="00195DF1" w:rsidP="00A02187">
      <w:pPr>
        <w:spacing w:line="276" w:lineRule="auto"/>
        <w:ind w:firstLine="709"/>
        <w:rPr>
          <w:i/>
          <w:i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8. Методи контролю</w:t>
      </w:r>
    </w:p>
    <w:p w:rsidR="00A02187" w:rsidRDefault="00A02187" w:rsidP="00A02187">
      <w:pPr>
        <w:ind w:firstLine="567"/>
        <w:jc w:val="both"/>
        <w:rPr>
          <w:i/>
          <w:szCs w:val="28"/>
          <w:lang w:val="uk-UA"/>
        </w:rPr>
      </w:pPr>
      <w:r w:rsidRPr="006930EF">
        <w:rPr>
          <w:i/>
          <w:szCs w:val="28"/>
          <w:lang w:val="uk-UA"/>
        </w:rPr>
        <w:t xml:space="preserve">Поточний контроль – </w:t>
      </w:r>
      <w:r w:rsidRPr="006930EF">
        <w:rPr>
          <w:iCs/>
          <w:szCs w:val="28"/>
          <w:lang w:val="uk-UA"/>
        </w:rPr>
        <w:t>в</w:t>
      </w:r>
      <w:r>
        <w:rPr>
          <w:iCs/>
          <w:szCs w:val="28"/>
          <w:lang w:val="uk-UA"/>
        </w:rPr>
        <w:t>иконання завдань (вправ), презентація наукової доповіді, експрес-опитування, тестування</w:t>
      </w:r>
      <w:r w:rsidRPr="006930EF">
        <w:rPr>
          <w:iCs/>
          <w:szCs w:val="28"/>
          <w:lang w:val="uk-UA"/>
        </w:rPr>
        <w:t>.</w:t>
      </w:r>
      <w:r w:rsidRPr="006930EF">
        <w:rPr>
          <w:i/>
          <w:szCs w:val="28"/>
          <w:lang w:val="uk-UA"/>
        </w:rPr>
        <w:t xml:space="preserve"> </w:t>
      </w:r>
    </w:p>
    <w:p w:rsidR="00A02187" w:rsidRPr="00A22318" w:rsidRDefault="00A02187" w:rsidP="00A02187">
      <w:pPr>
        <w:ind w:firstLine="567"/>
        <w:jc w:val="both"/>
        <w:rPr>
          <w:szCs w:val="28"/>
          <w:lang w:val="uk-UA"/>
        </w:rPr>
      </w:pPr>
      <w:r w:rsidRPr="00A22318">
        <w:rPr>
          <w:i/>
          <w:szCs w:val="28"/>
          <w:lang w:val="uk-UA"/>
        </w:rPr>
        <w:t>Підсумковий контроль</w:t>
      </w:r>
      <w:r>
        <w:rPr>
          <w:szCs w:val="28"/>
          <w:lang w:val="uk-UA"/>
        </w:rPr>
        <w:t xml:space="preserve"> – залік</w:t>
      </w:r>
      <w:r w:rsidRPr="00A22318">
        <w:rPr>
          <w:szCs w:val="28"/>
          <w:lang w:val="uk-UA"/>
        </w:rPr>
        <w:t>.</w:t>
      </w:r>
    </w:p>
    <w:p w:rsidR="00856C23" w:rsidRPr="00E35FDF" w:rsidRDefault="00856C23" w:rsidP="00A02187">
      <w:pPr>
        <w:spacing w:line="276" w:lineRule="auto"/>
        <w:ind w:firstLine="709"/>
        <w:rPr>
          <w:b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b/>
          <w:bCs/>
          <w:lang w:val="uk-UA"/>
        </w:rPr>
      </w:pPr>
    </w:p>
    <w:p w:rsidR="0037604B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9. Схема нарахування балів</w:t>
      </w:r>
    </w:p>
    <w:p w:rsidR="00195DF1" w:rsidRPr="000214D3" w:rsidRDefault="00195DF1" w:rsidP="0037604B">
      <w:pPr>
        <w:spacing w:line="276" w:lineRule="auto"/>
        <w:ind w:firstLine="709"/>
        <w:rPr>
          <w:lang w:val="uk-UA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76"/>
        <w:gridCol w:w="770"/>
        <w:gridCol w:w="521"/>
        <w:gridCol w:w="1577"/>
        <w:gridCol w:w="1979"/>
        <w:gridCol w:w="916"/>
        <w:gridCol w:w="1080"/>
        <w:gridCol w:w="900"/>
      </w:tblGrid>
      <w:tr w:rsidR="00A02187" w:rsidRPr="0046323A" w:rsidTr="00A02187">
        <w:trPr>
          <w:jc w:val="center"/>
        </w:trPr>
        <w:tc>
          <w:tcPr>
            <w:tcW w:w="7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Поточний контроль, самостійна робота, індивідуальні завдання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46323A">
              <w:rPr>
                <w:sz w:val="22"/>
                <w:szCs w:val="22"/>
                <w:lang w:val="uk-UA"/>
              </w:rPr>
              <w:t>Екзамен</w:t>
            </w:r>
          </w:p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sz w:val="22"/>
                <w:szCs w:val="22"/>
                <w:lang w:val="uk-UA"/>
              </w:rPr>
              <w:t xml:space="preserve">(залікова </w:t>
            </w:r>
            <w:r w:rsidRPr="0046323A">
              <w:rPr>
                <w:sz w:val="22"/>
                <w:szCs w:val="22"/>
                <w:lang w:val="uk-UA"/>
              </w:rPr>
              <w:lastRenderedPageBreak/>
              <w:t>робота)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lastRenderedPageBreak/>
              <w:t>Сума</w:t>
            </w:r>
          </w:p>
        </w:tc>
      </w:tr>
      <w:tr w:rsidR="00A02187" w:rsidRPr="0046323A" w:rsidTr="00A02187">
        <w:trPr>
          <w:jc w:val="center"/>
        </w:trPr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Розділ 1</w:t>
            </w:r>
          </w:p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lastRenderedPageBreak/>
              <w:t xml:space="preserve">Контрольна </w:t>
            </w:r>
            <w:r w:rsidRPr="0046323A">
              <w:rPr>
                <w:lang w:val="uk-UA"/>
              </w:rPr>
              <w:lastRenderedPageBreak/>
              <w:t>робота, передбачена навчальним планом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lastRenderedPageBreak/>
              <w:t xml:space="preserve">Індивідуальне </w:t>
            </w:r>
            <w:r w:rsidRPr="0046323A">
              <w:rPr>
                <w:lang w:val="uk-UA"/>
              </w:rPr>
              <w:lastRenderedPageBreak/>
              <w:t>завдання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lastRenderedPageBreak/>
              <w:t>Разом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right"/>
              <w:rPr>
                <w:lang w:val="uk-UA"/>
              </w:rPr>
            </w:pPr>
          </w:p>
        </w:tc>
      </w:tr>
      <w:tr w:rsidR="00A02187" w:rsidRPr="0046323A" w:rsidTr="00A0218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lastRenderedPageBreak/>
              <w:t>Т1-4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t>Т5-8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t>Т9-12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t>Т13-15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</w:tr>
      <w:tr w:rsidR="00A02187" w:rsidRPr="0046323A" w:rsidTr="00A0218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A02187" w:rsidRPr="0046323A" w:rsidRDefault="00A02187" w:rsidP="00A02187">
      <w:pPr>
        <w:ind w:firstLine="708"/>
        <w:rPr>
          <w:lang w:val="uk-UA"/>
        </w:rPr>
      </w:pPr>
      <w:r w:rsidRPr="0046323A">
        <w:rPr>
          <w:lang w:val="uk-UA"/>
        </w:rPr>
        <w:t>Т1, Т2 ...  – теми розділів.</w:t>
      </w:r>
    </w:p>
    <w:p w:rsidR="00A02187" w:rsidRPr="0046323A" w:rsidRDefault="00A02187" w:rsidP="00A02187">
      <w:pPr>
        <w:ind w:firstLine="567"/>
        <w:jc w:val="both"/>
        <w:rPr>
          <w:lang w:val="uk-UA"/>
        </w:rPr>
      </w:pPr>
      <w:r>
        <w:rPr>
          <w:lang w:val="uk-UA"/>
        </w:rPr>
        <w:t>Для допуску до складання підсумкового контролю (заліку, або екзамену) здобувач вищої освіти повинен набрати не менше 35 балів з навчальної дисципліни під час поточного контролю, самостійної роботи, індивідуального завдання.</w:t>
      </w:r>
    </w:p>
    <w:p w:rsidR="0037604B" w:rsidRDefault="0037604B" w:rsidP="0037604B">
      <w:pPr>
        <w:spacing w:line="276" w:lineRule="auto"/>
        <w:ind w:firstLine="709"/>
        <w:jc w:val="both"/>
        <w:rPr>
          <w:lang w:val="uk-UA"/>
        </w:rPr>
      </w:pPr>
    </w:p>
    <w:p w:rsidR="00E35FDF" w:rsidRDefault="00E35FDF">
      <w:pPr>
        <w:rPr>
          <w:b/>
          <w:bCs/>
          <w:lang w:val="uk-UA"/>
        </w:rPr>
      </w:pPr>
    </w:p>
    <w:p w:rsidR="00195DF1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Критерії оцінювання навчальних досягнень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7285"/>
      </w:tblGrid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spacing w:after="200"/>
              <w:ind w:right="1"/>
              <w:jc w:val="both"/>
              <w:rPr>
                <w:szCs w:val="28"/>
                <w:lang w:val="uk-UA" w:eastAsia="ar-SA"/>
              </w:rPr>
            </w:pPr>
            <w:r w:rsidRPr="00A22318">
              <w:rPr>
                <w:b/>
                <w:szCs w:val="28"/>
                <w:lang w:val="uk-UA"/>
              </w:rPr>
              <w:t xml:space="preserve">Якісні критерії оцінювання результатів навчання  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90-100 балів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(«Відмінно»)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spacing w:after="200"/>
              <w:ind w:right="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високий рівень володіння теоретичним матеріалом, а також практичні навички,</w:t>
            </w:r>
            <w:r w:rsidRPr="008265A2">
              <w:rPr>
                <w:bCs/>
                <w:lang w:val="uk-UA"/>
              </w:rPr>
              <w:t xml:space="preserve">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без помилок.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виступу.  Передбачається участь у роботі наукового гуртка з написанням статті, участь у конференціях, олімпіадах, мовних конкурсах з демонстрацією високого рівня знань.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70</w:t>
            </w:r>
            <w:r w:rsidRPr="00A22318">
              <w:rPr>
                <w:szCs w:val="28"/>
                <w:lang w:val="uk-UA" w:eastAsia="ar-SA"/>
              </w:rPr>
              <w:t>-89 бали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(«Добре»)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достатньо високий рівень володіння теоретичним матеріалом, а також практичні навички</w:t>
            </w:r>
            <w:r w:rsidRPr="008265A2">
              <w:rPr>
                <w:bCs/>
                <w:lang w:val="uk-UA"/>
              </w:rPr>
              <w:t>,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з незначними помилками.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</w:t>
            </w:r>
            <w:r>
              <w:rPr>
                <w:lang w:val="uk-UA" w:eastAsia="uk-UA"/>
              </w:rPr>
              <w:t>иступу з несуттєвими неточностями</w:t>
            </w:r>
            <w:r w:rsidRPr="008265A2">
              <w:rPr>
                <w:lang w:val="uk-UA" w:eastAsia="uk-UA"/>
              </w:rPr>
              <w:t>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50-69</w:t>
            </w:r>
            <w:r w:rsidRPr="00A22318">
              <w:rPr>
                <w:szCs w:val="28"/>
                <w:lang w:val="uk-UA" w:eastAsia="ar-SA"/>
              </w:rPr>
              <w:t xml:space="preserve"> балів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(«Задовільно»)</w:t>
            </w:r>
          </w:p>
          <w:p w:rsidR="00273B42" w:rsidRPr="00A22318" w:rsidRDefault="00273B42" w:rsidP="00256AF7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мінімальний рівень володіння як теоретичним матеріалом, так і практичними навичками. Не в повному обсязі або несвоєчасно виконує завдання самостійної роботи. Презентація наукової доповіді містить суттєві недоліки.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1-4</w:t>
            </w:r>
            <w:r w:rsidRPr="00A22318">
              <w:rPr>
                <w:szCs w:val="28"/>
                <w:lang w:val="uk-UA" w:eastAsia="ar-SA"/>
              </w:rPr>
              <w:t>9 балів</w:t>
            </w:r>
          </w:p>
          <w:p w:rsidR="00273B42" w:rsidRPr="00A22318" w:rsidRDefault="00273B42" w:rsidP="00256AF7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lastRenderedPageBreak/>
              <w:t>(«Незадовільно»)</w:t>
            </w:r>
          </w:p>
          <w:p w:rsidR="00273B42" w:rsidRPr="00A22318" w:rsidRDefault="00273B42" w:rsidP="00256AF7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256AF7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Здобувач/здобувачка</w:t>
            </w:r>
            <w:r w:rsidRPr="008265A2">
              <w:rPr>
                <w:lang w:val="uk-UA" w:eastAsia="uk-UA"/>
              </w:rPr>
              <w:t xml:space="preserve"> під час занять не може відповісти на запитання </w:t>
            </w:r>
            <w:r w:rsidRPr="008265A2">
              <w:rPr>
                <w:lang w:val="uk-UA" w:eastAsia="uk-UA"/>
              </w:rPr>
              <w:lastRenderedPageBreak/>
              <w:t>в межах практичних занять, відсутні базові практичні навички, поточні й підсумкові контрольні роботи виконує з численними помилками. Не в повному обсязі або несвоєчасно виконує завдання самостійної роботи. Презентація наукової доповіді відсутня або не відповідає вимогам до такого виду робіт.</w:t>
            </w:r>
          </w:p>
        </w:tc>
      </w:tr>
    </w:tbl>
    <w:p w:rsidR="00273B42" w:rsidRPr="00273B42" w:rsidRDefault="00273B42" w:rsidP="0037604B">
      <w:pPr>
        <w:spacing w:line="276" w:lineRule="auto"/>
        <w:ind w:firstLine="709"/>
        <w:jc w:val="center"/>
        <w:rPr>
          <w:b/>
          <w:bCs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Шкала оцінювання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693"/>
        <w:gridCol w:w="2268"/>
      </w:tblGrid>
      <w:tr w:rsidR="00195DF1" w:rsidRPr="000214D3" w:rsidTr="00E35FDF">
        <w:trPr>
          <w:trHeight w:val="24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Оцінка</w:t>
            </w:r>
          </w:p>
        </w:tc>
      </w:tr>
      <w:tr w:rsidR="00195DF1" w:rsidRPr="000214D3" w:rsidTr="00E35FDF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чотирирівневої шкали оцінювання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дворівневої шкали оцінювання</w:t>
            </w: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0214D3">
              <w:rPr>
                <w:lang w:val="uk-UA"/>
              </w:rPr>
              <w:t>90 –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відмінно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зараховано</w:t>
            </w: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70-89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добре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50-69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задовільно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незадовільно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 зараховано</w:t>
            </w:r>
          </w:p>
        </w:tc>
      </w:tr>
    </w:tbl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10. Рекомендована </w:t>
      </w:r>
      <w:r w:rsidRPr="000214D3">
        <w:rPr>
          <w:b/>
          <w:bCs/>
          <w:spacing w:val="-6"/>
          <w:lang w:val="uk-UA"/>
        </w:rPr>
        <w:t>література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Основна </w:t>
      </w:r>
      <w:r w:rsidRPr="000214D3">
        <w:rPr>
          <w:b/>
          <w:bCs/>
          <w:spacing w:val="-6"/>
          <w:lang w:val="uk-UA"/>
        </w:rPr>
        <w:t>література</w:t>
      </w:r>
    </w:p>
    <w:p w:rsidR="00273B42" w:rsidRPr="00FF32B0" w:rsidRDefault="00273B42" w:rsidP="00531D52">
      <w:pPr>
        <w:numPr>
          <w:ilvl w:val="0"/>
          <w:numId w:val="25"/>
        </w:numPr>
        <w:ind w:left="0" w:firstLine="0"/>
        <w:contextualSpacing/>
        <w:jc w:val="both"/>
      </w:pPr>
      <w:r w:rsidRPr="00FF32B0">
        <w:rPr>
          <w:bCs/>
          <w:noProof/>
          <w:lang w:val="uk-UA"/>
        </w:rPr>
        <w:t>Н</w:t>
      </w:r>
      <w:r w:rsidRPr="00FF32B0">
        <w:rPr>
          <w:lang w:val="uk-UA"/>
        </w:rPr>
        <w:t>аписання академічної дослідницької роботи</w:t>
      </w:r>
      <w:r w:rsidRPr="00FF32B0">
        <w:rPr>
          <w:bCs/>
          <w:noProof/>
          <w:lang w:val="uk-UA"/>
        </w:rPr>
        <w:t xml:space="preserve"> (</w:t>
      </w:r>
      <w:r w:rsidRPr="00FF32B0">
        <w:rPr>
          <w:bCs/>
          <w:noProof/>
          <w:lang w:val="en-US"/>
        </w:rPr>
        <w:t>Writing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an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academic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research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work</w:t>
      </w:r>
      <w:r w:rsidRPr="00FF32B0">
        <w:rPr>
          <w:bCs/>
          <w:noProof/>
          <w:lang w:val="uk-UA"/>
        </w:rPr>
        <w:t xml:space="preserve">): метод. вказ. </w:t>
      </w:r>
      <w:r w:rsidRPr="00FF32B0">
        <w:rPr>
          <w:lang w:val="uk-UA"/>
        </w:rPr>
        <w:t>по проведенню практ. занять з англ. мови для слухачів магістратури денної та заоч. форм навч. інж. та інж.-пед. спец.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</w:rPr>
        <w:t>Ч. 1/ Укр. інж.-пед. акад. ; упоряд. : К. О. Ремізанцева, О. А. Орлова, С. Е. Жи</w:t>
      </w:r>
      <w:r>
        <w:rPr>
          <w:bCs/>
          <w:noProof/>
        </w:rPr>
        <w:t>галко, М. В. Пасічник. – Харків</w:t>
      </w:r>
      <w:r w:rsidRPr="00FF32B0">
        <w:rPr>
          <w:bCs/>
          <w:noProof/>
        </w:rPr>
        <w:t>:[Б. в.], 2015. – 106 с.</w:t>
      </w:r>
      <w:r w:rsidRPr="00FF32B0">
        <w:rPr>
          <w:rFonts w:eastAsia="TimesNewRomanPSMT"/>
          <w:bCs/>
          <w:iCs/>
          <w:color w:val="000000"/>
          <w:lang w:eastAsia="uk-UA"/>
        </w:rPr>
        <w:t>;</w:t>
      </w:r>
    </w:p>
    <w:p w:rsidR="00273B42" w:rsidRPr="00FF32B0" w:rsidRDefault="00273B42" w:rsidP="00531D52">
      <w:pPr>
        <w:numPr>
          <w:ilvl w:val="0"/>
          <w:numId w:val="25"/>
        </w:numPr>
        <w:shd w:val="clear" w:color="auto" w:fill="FFFFFF"/>
        <w:ind w:left="0" w:firstLine="0"/>
        <w:contextualSpacing/>
        <w:jc w:val="both"/>
        <w:rPr>
          <w:b/>
        </w:rPr>
      </w:pPr>
      <w:r w:rsidRPr="00FF32B0">
        <w:t>Англійська мова: метод. вказ. по організації та плануванню самостійної роботи при кредитно-трансферній організації навчального процесу для слух. магістр. денної та заоч. форм навч. / Укр. інж.-пед. акад. ; упоряд. К. О. Ремі</w:t>
      </w:r>
      <w:r>
        <w:t>занцева, О. О. Орлова. – Харків</w:t>
      </w:r>
      <w:r w:rsidRPr="00FF32B0">
        <w:t>: [б. в.], 2016. – 37 с.</w:t>
      </w:r>
    </w:p>
    <w:p w:rsidR="00273B42" w:rsidRPr="00FF32B0" w:rsidRDefault="00273B42" w:rsidP="00531D52">
      <w:pPr>
        <w:numPr>
          <w:ilvl w:val="0"/>
          <w:numId w:val="25"/>
        </w:numPr>
        <w:shd w:val="clear" w:color="auto" w:fill="FFFFFF"/>
        <w:ind w:left="0" w:firstLine="0"/>
        <w:contextualSpacing/>
        <w:jc w:val="both"/>
        <w:rPr>
          <w:b/>
        </w:rPr>
      </w:pPr>
      <w:r w:rsidRPr="00FF32B0">
        <w:rPr>
          <w:bCs/>
          <w:noProof/>
        </w:rPr>
        <w:t>Академічна англійська мова: навч. посіб. для здобувачів вищої освіти інж. та інж.-пед. спец. / Г.І. Зеленін, М.П. Васильєва, К.О. Ремізанцева, Г.В. Корнюш. – Харків, 2020. – 200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</w:rPr>
        <w:t>с.</w:t>
      </w:r>
    </w:p>
    <w:p w:rsidR="00273B42" w:rsidRPr="00FF32B0" w:rsidRDefault="00273B42" w:rsidP="00531D52">
      <w:pPr>
        <w:pStyle w:val="1"/>
        <w:keepLines/>
        <w:widowControl w:val="0"/>
        <w:tabs>
          <w:tab w:val="left" w:pos="8280"/>
        </w:tabs>
        <w:spacing w:line="276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4. Іноземна мова у професійній діяльності </w:t>
      </w:r>
      <w:r w:rsidRPr="00FF32B0">
        <w:rPr>
          <w:rFonts w:ascii="Times New Roman" w:hAnsi="Times New Roman" w:cs="Times New Roman"/>
          <w:b w:val="0"/>
          <w:color w:val="202124"/>
          <w:sz w:val="24"/>
          <w:szCs w:val="24"/>
        </w:rPr>
        <w:t>(Англійська)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метод. вказівки до проведення практичних занять 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ля     здобувачів вищої освіти ОС «магістр»</w:t>
      </w:r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 xml:space="preserve"> денної та заочної форм здобуття освіти</w:t>
      </w:r>
      <w:r w:rsidRPr="00FF32B0">
        <w:rPr>
          <w:rFonts w:ascii="Times New Roman" w:hAnsi="Times New Roman" w:cs="Times New Roman"/>
          <w:b w:val="0"/>
          <w:bCs w:val="0"/>
          <w:color w:val="000000"/>
          <w:w w:val="115"/>
          <w:sz w:val="24"/>
          <w:szCs w:val="24"/>
        </w:rPr>
        <w:t xml:space="preserve"> </w:t>
      </w:r>
      <w:r w:rsidRPr="00FF32B0">
        <w:rPr>
          <w:rFonts w:ascii="Times New Roman" w:hAnsi="Times New Roman" w:cs="Times New Roman"/>
          <w:b w:val="0"/>
          <w:bCs w:val="0"/>
          <w:iCs/>
          <w:color w:val="000000"/>
          <w:w w:val="115"/>
          <w:sz w:val="24"/>
          <w:szCs w:val="24"/>
        </w:rPr>
        <w:t>всіх спеціальностей</w:t>
      </w:r>
      <w:r w:rsidRPr="00FF32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/ 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>Укр. інж.-пед. акад.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; у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поряд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.: О. В. Шапаренко.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Харків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: УІПА, 2023. – 65 с.</w:t>
      </w:r>
    </w:p>
    <w:p w:rsidR="00273B42" w:rsidRPr="00FF32B0" w:rsidRDefault="00273B42" w:rsidP="00531D52">
      <w:pPr>
        <w:pStyle w:val="1"/>
        <w:keepLines/>
        <w:widowControl w:val="0"/>
        <w:tabs>
          <w:tab w:val="left" w:pos="8280"/>
        </w:tabs>
        <w:spacing w:line="276" w:lineRule="auto"/>
        <w:contextualSpacing/>
        <w:jc w:val="both"/>
        <w:rPr>
          <w:b w:val="0"/>
        </w:rPr>
      </w:pP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5. Іноземна мова у професійній діяльності </w:t>
      </w:r>
      <w:r w:rsidRPr="00FF32B0">
        <w:rPr>
          <w:rFonts w:ascii="Times New Roman" w:hAnsi="Times New Roman" w:cs="Times New Roman"/>
          <w:b w:val="0"/>
          <w:color w:val="202124"/>
          <w:sz w:val="24"/>
          <w:szCs w:val="24"/>
        </w:rPr>
        <w:t>(Англійська)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метод. вказівки до організації та планування самостійної   роботи 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ля здобувачів вищої освіти ОС «магістр» </w:t>
      </w:r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>денної та заочної форм здобуття освіти всіх спеціальностей</w:t>
      </w:r>
      <w:r w:rsidRPr="00FF32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/ 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>Укр. інж.-пед. акад.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; у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поряд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.: О. В. Шапаренко.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Харків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: УІПА, 2023. – 38 с</w:t>
      </w:r>
      <w:r w:rsidRPr="00FF32B0">
        <w:rPr>
          <w:b w:val="0"/>
          <w:sz w:val="28"/>
          <w:szCs w:val="28"/>
        </w:rPr>
        <w:t>.</w:t>
      </w:r>
    </w:p>
    <w:p w:rsidR="00120A3B" w:rsidRPr="000214D3" w:rsidRDefault="00120A3B" w:rsidP="00273B42">
      <w:pPr>
        <w:pStyle w:val="ae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spacing w:val="-6"/>
          <w:lang w:val="uk-UA"/>
        </w:rPr>
        <w:t>Допоміжна література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English for Academics. Book 1. British Council. 2014. – 176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English for Academics. Book 2. British Council. 2015. – 171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GB"/>
        </w:rPr>
        <w:t>Grussendorf Marion. English for Presentation. Oxford University Press. 2012. – 80</w:t>
      </w:r>
      <w:r w:rsidRPr="00531D52">
        <w:t> </w:t>
      </w:r>
      <w:r w:rsidRPr="00531D52">
        <w:rPr>
          <w:lang w:val="en-GB"/>
        </w:rPr>
        <w:t>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McCormackJoan, SlaghtJohn. English for academic study: extendedwritingandresearchskills. Coursebook</w:t>
      </w:r>
      <w:r w:rsidRPr="00531D52">
        <w:t xml:space="preserve">. </w:t>
      </w:r>
      <w:r w:rsidRPr="00531D52">
        <w:rPr>
          <w:lang w:val="en-US"/>
        </w:rPr>
        <w:t>GarnetEducation</w:t>
      </w:r>
      <w:r w:rsidRPr="00531D52">
        <w:t>. 2012</w:t>
      </w:r>
      <w:r w:rsidRPr="00531D52">
        <w:rPr>
          <w:lang w:val="en-US"/>
        </w:rPr>
        <w:t xml:space="preserve">. – </w:t>
      </w:r>
      <w:r w:rsidRPr="00531D52">
        <w:t xml:space="preserve">154 </w:t>
      </w:r>
      <w:r w:rsidRPr="00531D52">
        <w:rPr>
          <w:lang w:val="en-US"/>
        </w:rPr>
        <w:t>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Aish Fiona, Tomlinson Jo. Lectures: learn listening and note-taking skills (with CD). Collins Publishers. 2013. – 192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lastRenderedPageBreak/>
        <w:t>McCormackJoan, Sebastian Watkins. English for academic study: speaking (with CD). Coursebook</w:t>
      </w:r>
      <w:r w:rsidRPr="00531D52">
        <w:t>.</w:t>
      </w:r>
      <w:r w:rsidRPr="00531D52">
        <w:rPr>
          <w:lang w:val="en-US"/>
        </w:rPr>
        <w:t xml:space="preserve"> GarnetEducation</w:t>
      </w:r>
      <w:r w:rsidRPr="00531D52">
        <w:t>. 20</w:t>
      </w:r>
      <w:r w:rsidRPr="00531D52">
        <w:rPr>
          <w:lang w:val="en-US"/>
        </w:rPr>
        <w:t xml:space="preserve">09. – 127 p. 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SlaghtJohn, Paddy Harben. English for academic study: reading. Coursebook</w:t>
      </w:r>
      <w:r w:rsidRPr="00531D52">
        <w:t>.</w:t>
      </w:r>
      <w:r w:rsidRPr="00531D52">
        <w:rPr>
          <w:lang w:val="en-US"/>
        </w:rPr>
        <w:t xml:space="preserve"> GarnetEducation</w:t>
      </w:r>
      <w:r w:rsidRPr="00531D52">
        <w:t>. 20</w:t>
      </w:r>
      <w:r w:rsidRPr="00531D52">
        <w:rPr>
          <w:lang w:val="en-US"/>
        </w:rPr>
        <w:t>09. – 76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SlaghtJohn, Paddy Harben, Anne Pallant. English for academic study: reading and writing. Sourcebook</w:t>
      </w:r>
      <w:r w:rsidRPr="00531D52">
        <w:t>.</w:t>
      </w:r>
      <w:r w:rsidRPr="00531D52">
        <w:rPr>
          <w:lang w:val="en-US"/>
        </w:rPr>
        <w:t xml:space="preserve"> GarnetEducation</w:t>
      </w:r>
      <w:r w:rsidRPr="00531D52">
        <w:t>. 20</w:t>
      </w:r>
      <w:r w:rsidRPr="00531D52">
        <w:rPr>
          <w:lang w:val="en-US"/>
        </w:rPr>
        <w:t xml:space="preserve">09. – 64 p. 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McCarthy Michael, O’Dell Felicity. Academic vocabulary in use. 2008. – 176 p.</w:t>
      </w:r>
    </w:p>
    <w:p w:rsidR="00273B42" w:rsidRPr="00273B42" w:rsidRDefault="00273B42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en-US"/>
        </w:rPr>
      </w:pPr>
    </w:p>
    <w:p w:rsidR="00BF6AE0" w:rsidRPr="0037604B" w:rsidRDefault="00BF6AE0" w:rsidP="00BF6AE0">
      <w:pPr>
        <w:pStyle w:val="ae"/>
        <w:tabs>
          <w:tab w:val="left" w:pos="0"/>
        </w:tabs>
        <w:autoSpaceDE w:val="0"/>
        <w:autoSpaceDN w:val="0"/>
        <w:adjustRightInd w:val="0"/>
        <w:ind w:left="709"/>
        <w:contextualSpacing w:val="0"/>
        <w:jc w:val="both"/>
        <w:rPr>
          <w:rFonts w:ascii="Times New Roman" w:hAnsi="Times New Roman" w:cs="Times New Roman"/>
          <w:b/>
          <w:color w:val="1A1A1A" w:themeColor="background1" w:themeShade="1A"/>
          <w:spacing w:val="-4"/>
          <w:sz w:val="24"/>
          <w:szCs w:val="24"/>
          <w:lang w:val="uk-UA"/>
        </w:rPr>
      </w:pPr>
    </w:p>
    <w:p w:rsidR="00195DF1" w:rsidRDefault="00195DF1" w:rsidP="0037604B">
      <w:pPr>
        <w:shd w:val="clear" w:color="auto" w:fill="FFFFFF"/>
        <w:tabs>
          <w:tab w:val="left" w:pos="365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Національна бібліотека України ім. В.І.Вернадського URL:</w:t>
      </w:r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2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http://www.nbuv.gov.ua/</w:t>
        </w:r>
      </w:hyperlink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Сторінка дистанційного навчання УІПА URL: </w:t>
      </w:r>
      <w:hyperlink r:id="rId13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https://do.uipa.edu.ua/my/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Бібліотечно-інформаційний ресурс (книжковий фонд, періодика, фонди на електронних носіях тощо) бібліотеки УІПА. URL: </w:t>
      </w:r>
      <w:hyperlink r:id="rId14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http://library.uipa.edu.ua/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Інституційний репозитарій УІПА URL: </w:t>
      </w:r>
      <w:hyperlink r:id="rId15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http://repo.uipa.edu.ua/jspui/?locale=uk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531D52" w:rsidRPr="00D037CD" w:rsidRDefault="00497B90" w:rsidP="00531D52">
      <w:pPr>
        <w:numPr>
          <w:ilvl w:val="0"/>
          <w:numId w:val="21"/>
        </w:numPr>
        <w:tabs>
          <w:tab w:val="left" w:pos="709"/>
        </w:tabs>
        <w:rPr>
          <w:szCs w:val="28"/>
          <w:lang w:val="en-US"/>
        </w:rPr>
      </w:pPr>
      <w:hyperlink r:id="rId16" w:history="1">
        <w:r w:rsidR="00531D52" w:rsidRPr="00D037CD">
          <w:rPr>
            <w:rStyle w:val="a4"/>
            <w:szCs w:val="28"/>
            <w:lang w:val="en-GB"/>
          </w:rPr>
          <w:t>https://elt.oup.com</w:t>
        </w:r>
      </w:hyperlink>
      <w:r w:rsidR="00531D52" w:rsidRPr="00D037CD">
        <w:rPr>
          <w:szCs w:val="28"/>
          <w:lang w:val="en-GB"/>
        </w:rPr>
        <w:t>(Oxford University Press: English Language Teaching)</w:t>
      </w:r>
    </w:p>
    <w:p w:rsidR="00531D52" w:rsidRPr="00D037CD" w:rsidRDefault="00497B90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</w:rPr>
      </w:pPr>
      <w:hyperlink r:id="rId17" w:history="1">
        <w:r w:rsidR="00531D52" w:rsidRPr="00D037CD">
          <w:rPr>
            <w:rStyle w:val="a4"/>
            <w:szCs w:val="28"/>
            <w:lang w:val="en-GB"/>
          </w:rPr>
          <w:t>https://eltngl.com</w:t>
        </w:r>
      </w:hyperlink>
      <w:r w:rsidR="00531D52" w:rsidRPr="00D037CD">
        <w:rPr>
          <w:szCs w:val="28"/>
          <w:lang w:val="en-GB"/>
        </w:rPr>
        <w:t xml:space="preserve"> (National Geographic Learning. English Language Teaching)</w:t>
      </w:r>
    </w:p>
    <w:p w:rsidR="00531D52" w:rsidRPr="00D037CD" w:rsidRDefault="00497B90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18" w:history="1">
        <w:r w:rsidR="00531D52" w:rsidRPr="00D037CD">
          <w:rPr>
            <w:rStyle w:val="a4"/>
            <w:szCs w:val="28"/>
            <w:lang w:val="en-GB"/>
          </w:rPr>
          <w:t>https://www.cambridgeenglish.org</w:t>
        </w:r>
      </w:hyperlink>
      <w:r w:rsidR="00531D52" w:rsidRPr="00D037CD">
        <w:rPr>
          <w:szCs w:val="28"/>
          <w:lang w:val="en-GB"/>
        </w:rPr>
        <w:t xml:space="preserve"> (Cambridge Assessment English)</w:t>
      </w:r>
    </w:p>
    <w:p w:rsidR="00531D52" w:rsidRPr="00D037CD" w:rsidRDefault="00497B90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19" w:history="1">
        <w:r w:rsidR="00531D52" w:rsidRPr="00D037CD">
          <w:rPr>
            <w:rStyle w:val="a4"/>
            <w:szCs w:val="28"/>
            <w:lang w:val="en-GB"/>
          </w:rPr>
          <w:t>https://www.pearson.com</w:t>
        </w:r>
      </w:hyperlink>
      <w:r w:rsidR="00531D52" w:rsidRPr="00D037CD">
        <w:rPr>
          <w:szCs w:val="28"/>
          <w:lang w:val="en-GB"/>
        </w:rPr>
        <w:t xml:space="preserve"> (Pearson English)</w:t>
      </w:r>
    </w:p>
    <w:p w:rsidR="00531D52" w:rsidRPr="00D037CD" w:rsidRDefault="00497B90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0" w:history="1">
        <w:r w:rsidR="00531D52" w:rsidRPr="00D037CD">
          <w:rPr>
            <w:rStyle w:val="a4"/>
            <w:szCs w:val="28"/>
            <w:lang w:val="en-US"/>
          </w:rPr>
          <w:t>www.bbc.co.uk</w:t>
        </w:r>
      </w:hyperlink>
      <w:r w:rsidR="00531D52" w:rsidRPr="00D037CD">
        <w:rPr>
          <w:szCs w:val="28"/>
          <w:lang w:val="en-GB"/>
        </w:rPr>
        <w:t xml:space="preserve"> (BBC Learning English)</w:t>
      </w:r>
    </w:p>
    <w:p w:rsidR="00531D52" w:rsidRPr="00011FAE" w:rsidRDefault="00497B90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1" w:history="1">
        <w:r w:rsidR="00531D52" w:rsidRPr="00D037CD">
          <w:rPr>
            <w:rStyle w:val="a4"/>
            <w:szCs w:val="28"/>
            <w:lang w:val="en-US"/>
          </w:rPr>
          <w:t>www.englishtips.org/</w:t>
        </w:r>
      </w:hyperlink>
      <w:r w:rsidR="00531D52" w:rsidRPr="00D037CD">
        <w:rPr>
          <w:szCs w:val="28"/>
          <w:lang w:val="en-GB"/>
        </w:rPr>
        <w:t xml:space="preserve"> (Learning English Together: Educational Community)</w:t>
      </w:r>
    </w:p>
    <w:p w:rsidR="00531D52" w:rsidRPr="00D3668D" w:rsidRDefault="00531D52" w:rsidP="00531D52">
      <w:pPr>
        <w:tabs>
          <w:tab w:val="left" w:pos="709"/>
        </w:tabs>
        <w:ind w:left="1146"/>
        <w:rPr>
          <w:spacing w:val="-13"/>
          <w:szCs w:val="28"/>
          <w:lang w:val="en-US"/>
        </w:rPr>
      </w:pPr>
    </w:p>
    <w:p w:rsidR="000214D3" w:rsidRPr="00D3668D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</w:pPr>
    </w:p>
    <w:p w:rsid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31D52" w:rsidRPr="000214D3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0214D3" w:rsidRPr="0044440E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Зміст силабусу відповідає робочій програмі навчальної</w:t>
      </w:r>
      <w:r w:rsidR="00BF6AE0"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дисципліни</w:t>
      </w:r>
    </w:p>
    <w:p w:rsidR="00531D52" w:rsidRP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531D5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D4216B6" wp14:editId="0B6DFAE5">
            <wp:simplePos x="0" y="0"/>
            <wp:positionH relativeFrom="column">
              <wp:posOffset>1904365</wp:posOffset>
            </wp:positionH>
            <wp:positionV relativeFrom="paragraph">
              <wp:posOffset>5080</wp:posOffset>
            </wp:positionV>
            <wp:extent cx="180975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F15" w:rsidRPr="000214D3" w:rsidRDefault="000214D3" w:rsidP="00BF6AE0">
      <w:pPr>
        <w:widowControl w:val="0"/>
        <w:spacing w:line="276" w:lineRule="auto"/>
        <w:ind w:firstLine="709"/>
        <w:rPr>
          <w:lang w:val="uk-UA"/>
        </w:rPr>
      </w:pPr>
      <w:r w:rsidRPr="00531D52">
        <w:rPr>
          <w:color w:val="1A1A1A" w:themeColor="background1" w:themeShade="1A"/>
          <w:lang w:val="uk-UA"/>
        </w:rPr>
        <w:t xml:space="preserve">Завідувач  кафедри </w:t>
      </w:r>
      <w:r w:rsidR="00531D52">
        <w:rPr>
          <w:color w:val="1A1A1A" w:themeColor="background1" w:themeShade="1A"/>
          <w:lang w:val="uk-UA"/>
        </w:rPr>
        <w:t xml:space="preserve">            </w:t>
      </w:r>
      <w:r w:rsidR="00BF6AE0" w:rsidRPr="00531D52">
        <w:rPr>
          <w:color w:val="1A1A1A" w:themeColor="background1" w:themeShade="1A"/>
          <w:lang w:val="uk-UA"/>
        </w:rPr>
        <w:t xml:space="preserve">       </w:t>
      </w:r>
      <w:r w:rsidR="00531D52" w:rsidRPr="00531D52">
        <w:rPr>
          <w:color w:val="1A1A1A" w:themeColor="background1" w:themeShade="1A"/>
          <w:lang w:val="uk-UA"/>
        </w:rPr>
        <w:t xml:space="preserve">     Геннадій ЗЕЛЕНІН</w:t>
      </w:r>
    </w:p>
    <w:sectPr w:rsidR="00B02F15" w:rsidRPr="000214D3" w:rsidSect="0037604B">
      <w:headerReference w:type="even" r:id="rId23"/>
      <w:headerReference w:type="default" r:id="rId2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B90" w:rsidRDefault="00497B90">
      <w:r>
        <w:separator/>
      </w:r>
    </w:p>
  </w:endnote>
  <w:endnote w:type="continuationSeparator" w:id="0">
    <w:p w:rsidR="00497B90" w:rsidRDefault="0049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B90" w:rsidRDefault="00497B90">
      <w:r>
        <w:separator/>
      </w:r>
    </w:p>
  </w:footnote>
  <w:footnote w:type="continuationSeparator" w:id="0">
    <w:p w:rsidR="00497B90" w:rsidRDefault="00497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F7" w:rsidRDefault="00256AF7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6AF7" w:rsidRDefault="00256AF7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AF7" w:rsidRDefault="00256AF7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457F">
      <w:rPr>
        <w:rStyle w:val="a6"/>
        <w:noProof/>
      </w:rPr>
      <w:t>2</w:t>
    </w:r>
    <w:r>
      <w:rPr>
        <w:rStyle w:val="a6"/>
      </w:rPr>
      <w:fldChar w:fldCharType="end"/>
    </w:r>
  </w:p>
  <w:p w:rsidR="00256AF7" w:rsidRDefault="00256AF7" w:rsidP="009A0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6B61B51"/>
    <w:multiLevelType w:val="hybridMultilevel"/>
    <w:tmpl w:val="64A6BE76"/>
    <w:lvl w:ilvl="0" w:tplc="4108319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3" w15:restartNumberingAfterBreak="0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5" w15:restartNumberingAfterBreak="0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551" w:hanging="360"/>
      </w:pPr>
    </w:lvl>
    <w:lvl w:ilvl="2" w:tplc="0419001B" w:tentative="1">
      <w:start w:val="1"/>
      <w:numFmt w:val="lowerRoman"/>
      <w:lvlText w:val="%3."/>
      <w:lvlJc w:val="right"/>
      <w:pPr>
        <w:ind w:left="6271" w:hanging="180"/>
      </w:pPr>
    </w:lvl>
    <w:lvl w:ilvl="3" w:tplc="0419000F" w:tentative="1">
      <w:start w:val="1"/>
      <w:numFmt w:val="decimal"/>
      <w:lvlText w:val="%4."/>
      <w:lvlJc w:val="left"/>
      <w:pPr>
        <w:ind w:left="6991" w:hanging="360"/>
      </w:pPr>
    </w:lvl>
    <w:lvl w:ilvl="4" w:tplc="04190019" w:tentative="1">
      <w:start w:val="1"/>
      <w:numFmt w:val="lowerLetter"/>
      <w:lvlText w:val="%5."/>
      <w:lvlJc w:val="left"/>
      <w:pPr>
        <w:ind w:left="7711" w:hanging="360"/>
      </w:pPr>
    </w:lvl>
    <w:lvl w:ilvl="5" w:tplc="0419001B" w:tentative="1">
      <w:start w:val="1"/>
      <w:numFmt w:val="lowerRoman"/>
      <w:lvlText w:val="%6."/>
      <w:lvlJc w:val="right"/>
      <w:pPr>
        <w:ind w:left="8431" w:hanging="180"/>
      </w:pPr>
    </w:lvl>
    <w:lvl w:ilvl="6" w:tplc="0419000F" w:tentative="1">
      <w:start w:val="1"/>
      <w:numFmt w:val="decimal"/>
      <w:lvlText w:val="%7."/>
      <w:lvlJc w:val="left"/>
      <w:pPr>
        <w:ind w:left="9151" w:hanging="360"/>
      </w:pPr>
    </w:lvl>
    <w:lvl w:ilvl="7" w:tplc="04190019" w:tentative="1">
      <w:start w:val="1"/>
      <w:numFmt w:val="lowerLetter"/>
      <w:lvlText w:val="%8."/>
      <w:lvlJc w:val="left"/>
      <w:pPr>
        <w:ind w:left="9871" w:hanging="360"/>
      </w:pPr>
    </w:lvl>
    <w:lvl w:ilvl="8" w:tplc="041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8" w15:restartNumberingAfterBreak="0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0" w15:restartNumberingAfterBreak="0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1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4" w15:restartNumberingAfterBreak="0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55419"/>
    <w:multiLevelType w:val="hybridMultilevel"/>
    <w:tmpl w:val="0A9A129A"/>
    <w:lvl w:ilvl="0" w:tplc="09F662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831F0"/>
    <w:multiLevelType w:val="hybridMultilevel"/>
    <w:tmpl w:val="FD6A7D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0" w15:restartNumberingAfterBreak="0">
    <w:nsid w:val="59BA099E"/>
    <w:multiLevelType w:val="hybridMultilevel"/>
    <w:tmpl w:val="3F089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B4B83"/>
    <w:multiLevelType w:val="hybridMultilevel"/>
    <w:tmpl w:val="184EAA64"/>
    <w:lvl w:ilvl="0" w:tplc="944A540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3" w15:restartNumberingAfterBreak="0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4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36835"/>
    <w:multiLevelType w:val="hybridMultilevel"/>
    <w:tmpl w:val="AADA20B6"/>
    <w:lvl w:ilvl="0" w:tplc="9A32DC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 w15:restartNumberingAfterBreak="0">
    <w:nsid w:val="7D47578C"/>
    <w:multiLevelType w:val="hybridMultilevel"/>
    <w:tmpl w:val="891A27CE"/>
    <w:lvl w:ilvl="0" w:tplc="7C62519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2"/>
  </w:num>
  <w:num w:numId="5">
    <w:abstractNumId w:val="14"/>
  </w:num>
  <w:num w:numId="6">
    <w:abstractNumId w:val="6"/>
  </w:num>
  <w:num w:numId="7">
    <w:abstractNumId w:val="13"/>
  </w:num>
  <w:num w:numId="8">
    <w:abstractNumId w:val="10"/>
  </w:num>
  <w:num w:numId="9">
    <w:abstractNumId w:val="19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  <w:num w:numId="14">
    <w:abstractNumId w:val="22"/>
  </w:num>
  <w:num w:numId="15">
    <w:abstractNumId w:val="2"/>
  </w:num>
  <w:num w:numId="16">
    <w:abstractNumId w:val="23"/>
  </w:num>
  <w:num w:numId="17">
    <w:abstractNumId w:val="16"/>
  </w:num>
  <w:num w:numId="18">
    <w:abstractNumId w:val="21"/>
  </w:num>
  <w:num w:numId="19">
    <w:abstractNumId w:val="20"/>
  </w:num>
  <w:num w:numId="20">
    <w:abstractNumId w:val="1"/>
  </w:num>
  <w:num w:numId="21">
    <w:abstractNumId w:val="18"/>
  </w:num>
  <w:num w:numId="22">
    <w:abstractNumId w:val="25"/>
  </w:num>
  <w:num w:numId="23">
    <w:abstractNumId w:val="26"/>
  </w:num>
  <w:num w:numId="24">
    <w:abstractNumId w:val="17"/>
  </w:num>
  <w:num w:numId="25">
    <w:abstractNumId w:val="7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E03"/>
    <w:rsid w:val="000214D3"/>
    <w:rsid w:val="000503A8"/>
    <w:rsid w:val="00065AC3"/>
    <w:rsid w:val="00065C6E"/>
    <w:rsid w:val="00080D16"/>
    <w:rsid w:val="00096E57"/>
    <w:rsid w:val="000975A4"/>
    <w:rsid w:val="000B5CAB"/>
    <w:rsid w:val="000B6D7D"/>
    <w:rsid w:val="000C6F05"/>
    <w:rsid w:val="000D3A0A"/>
    <w:rsid w:val="00103CEF"/>
    <w:rsid w:val="00104770"/>
    <w:rsid w:val="00120A3B"/>
    <w:rsid w:val="00136623"/>
    <w:rsid w:val="00143C77"/>
    <w:rsid w:val="00153AD2"/>
    <w:rsid w:val="00156CDC"/>
    <w:rsid w:val="0016419A"/>
    <w:rsid w:val="0016661C"/>
    <w:rsid w:val="00175912"/>
    <w:rsid w:val="00195A8E"/>
    <w:rsid w:val="00195DF1"/>
    <w:rsid w:val="001A01F4"/>
    <w:rsid w:val="001A24DA"/>
    <w:rsid w:val="001D076A"/>
    <w:rsid w:val="001D346B"/>
    <w:rsid w:val="001E03C4"/>
    <w:rsid w:val="001E17B6"/>
    <w:rsid w:val="001F28F4"/>
    <w:rsid w:val="002061B8"/>
    <w:rsid w:val="00220D32"/>
    <w:rsid w:val="00220ECE"/>
    <w:rsid w:val="00256AF7"/>
    <w:rsid w:val="0026749D"/>
    <w:rsid w:val="00270100"/>
    <w:rsid w:val="00271310"/>
    <w:rsid w:val="00273B42"/>
    <w:rsid w:val="00275519"/>
    <w:rsid w:val="00275D83"/>
    <w:rsid w:val="00277E0B"/>
    <w:rsid w:val="0028668D"/>
    <w:rsid w:val="002B0927"/>
    <w:rsid w:val="002C3E58"/>
    <w:rsid w:val="002E7955"/>
    <w:rsid w:val="00301634"/>
    <w:rsid w:val="00310A7D"/>
    <w:rsid w:val="00321FBF"/>
    <w:rsid w:val="003550A3"/>
    <w:rsid w:val="00360B0D"/>
    <w:rsid w:val="003732CF"/>
    <w:rsid w:val="0037604B"/>
    <w:rsid w:val="00386828"/>
    <w:rsid w:val="00393C38"/>
    <w:rsid w:val="00394217"/>
    <w:rsid w:val="003A6309"/>
    <w:rsid w:val="003B6AAF"/>
    <w:rsid w:val="003C6FEA"/>
    <w:rsid w:val="003D0C73"/>
    <w:rsid w:val="003D4052"/>
    <w:rsid w:val="003E76DF"/>
    <w:rsid w:val="004000A1"/>
    <w:rsid w:val="00411327"/>
    <w:rsid w:val="00423C27"/>
    <w:rsid w:val="00434ED7"/>
    <w:rsid w:val="0044440E"/>
    <w:rsid w:val="004470EB"/>
    <w:rsid w:val="0046323A"/>
    <w:rsid w:val="00472DE1"/>
    <w:rsid w:val="00497B90"/>
    <w:rsid w:val="004A51DA"/>
    <w:rsid w:val="004B37FF"/>
    <w:rsid w:val="004C03D6"/>
    <w:rsid w:val="004C3A0A"/>
    <w:rsid w:val="004C5F7F"/>
    <w:rsid w:val="004D7766"/>
    <w:rsid w:val="004E148F"/>
    <w:rsid w:val="004E25EC"/>
    <w:rsid w:val="004E41E3"/>
    <w:rsid w:val="00507E56"/>
    <w:rsid w:val="005108F3"/>
    <w:rsid w:val="00510BD7"/>
    <w:rsid w:val="00521C70"/>
    <w:rsid w:val="00525A38"/>
    <w:rsid w:val="00531D52"/>
    <w:rsid w:val="005472C4"/>
    <w:rsid w:val="00560AEB"/>
    <w:rsid w:val="005672B7"/>
    <w:rsid w:val="00567C37"/>
    <w:rsid w:val="00573DA6"/>
    <w:rsid w:val="005844B4"/>
    <w:rsid w:val="005A5774"/>
    <w:rsid w:val="005A74AB"/>
    <w:rsid w:val="005C00B8"/>
    <w:rsid w:val="005C1E92"/>
    <w:rsid w:val="005E1262"/>
    <w:rsid w:val="005F591C"/>
    <w:rsid w:val="00624A58"/>
    <w:rsid w:val="00633DBE"/>
    <w:rsid w:val="00636A9F"/>
    <w:rsid w:val="0064261B"/>
    <w:rsid w:val="00656954"/>
    <w:rsid w:val="00660A70"/>
    <w:rsid w:val="006847A3"/>
    <w:rsid w:val="0069041E"/>
    <w:rsid w:val="006B0C43"/>
    <w:rsid w:val="006D00EF"/>
    <w:rsid w:val="006D457F"/>
    <w:rsid w:val="007270F4"/>
    <w:rsid w:val="00730879"/>
    <w:rsid w:val="0073438A"/>
    <w:rsid w:val="00734B86"/>
    <w:rsid w:val="00740125"/>
    <w:rsid w:val="007652C9"/>
    <w:rsid w:val="007655DF"/>
    <w:rsid w:val="007740F2"/>
    <w:rsid w:val="00777E84"/>
    <w:rsid w:val="00782DF4"/>
    <w:rsid w:val="0078528A"/>
    <w:rsid w:val="00785827"/>
    <w:rsid w:val="007B07AD"/>
    <w:rsid w:val="007C74E4"/>
    <w:rsid w:val="007D20B6"/>
    <w:rsid w:val="007D7DB9"/>
    <w:rsid w:val="007E4FC4"/>
    <w:rsid w:val="007F2F6D"/>
    <w:rsid w:val="007F7E5A"/>
    <w:rsid w:val="00806E03"/>
    <w:rsid w:val="00834DCA"/>
    <w:rsid w:val="0083716F"/>
    <w:rsid w:val="00841942"/>
    <w:rsid w:val="00856C23"/>
    <w:rsid w:val="008705AB"/>
    <w:rsid w:val="00875724"/>
    <w:rsid w:val="00883199"/>
    <w:rsid w:val="00887241"/>
    <w:rsid w:val="008903FD"/>
    <w:rsid w:val="008A601F"/>
    <w:rsid w:val="008E5AF7"/>
    <w:rsid w:val="008E6C9B"/>
    <w:rsid w:val="008E6F53"/>
    <w:rsid w:val="008F01D2"/>
    <w:rsid w:val="008F4D3B"/>
    <w:rsid w:val="008F761E"/>
    <w:rsid w:val="00905BB1"/>
    <w:rsid w:val="00907C74"/>
    <w:rsid w:val="00913217"/>
    <w:rsid w:val="0091567E"/>
    <w:rsid w:val="00916AC8"/>
    <w:rsid w:val="00934725"/>
    <w:rsid w:val="009430FB"/>
    <w:rsid w:val="00952BBB"/>
    <w:rsid w:val="00957CDA"/>
    <w:rsid w:val="009618D4"/>
    <w:rsid w:val="00976264"/>
    <w:rsid w:val="009876D1"/>
    <w:rsid w:val="009943A6"/>
    <w:rsid w:val="00995D61"/>
    <w:rsid w:val="0099626A"/>
    <w:rsid w:val="009A00E2"/>
    <w:rsid w:val="009A33DD"/>
    <w:rsid w:val="009B765F"/>
    <w:rsid w:val="009C01DF"/>
    <w:rsid w:val="009C7FBA"/>
    <w:rsid w:val="009D0AED"/>
    <w:rsid w:val="009E3649"/>
    <w:rsid w:val="009E3820"/>
    <w:rsid w:val="00A00545"/>
    <w:rsid w:val="00A02187"/>
    <w:rsid w:val="00A41E73"/>
    <w:rsid w:val="00A807E3"/>
    <w:rsid w:val="00A913A8"/>
    <w:rsid w:val="00A91996"/>
    <w:rsid w:val="00AA4B4F"/>
    <w:rsid w:val="00AB23C7"/>
    <w:rsid w:val="00AC0D30"/>
    <w:rsid w:val="00AC620D"/>
    <w:rsid w:val="00AF6A88"/>
    <w:rsid w:val="00B02F15"/>
    <w:rsid w:val="00B07C6D"/>
    <w:rsid w:val="00B11DD7"/>
    <w:rsid w:val="00B37B90"/>
    <w:rsid w:val="00B5110C"/>
    <w:rsid w:val="00B5768D"/>
    <w:rsid w:val="00B8329B"/>
    <w:rsid w:val="00B85DE7"/>
    <w:rsid w:val="00B96251"/>
    <w:rsid w:val="00BA1087"/>
    <w:rsid w:val="00BB141A"/>
    <w:rsid w:val="00BC7910"/>
    <w:rsid w:val="00BD0632"/>
    <w:rsid w:val="00BD0F45"/>
    <w:rsid w:val="00BD3154"/>
    <w:rsid w:val="00BD32D9"/>
    <w:rsid w:val="00BE2CB3"/>
    <w:rsid w:val="00BE5F91"/>
    <w:rsid w:val="00BF0426"/>
    <w:rsid w:val="00BF6AE0"/>
    <w:rsid w:val="00C10C48"/>
    <w:rsid w:val="00C11340"/>
    <w:rsid w:val="00C20AD7"/>
    <w:rsid w:val="00C215DC"/>
    <w:rsid w:val="00C23082"/>
    <w:rsid w:val="00C27F71"/>
    <w:rsid w:val="00C41463"/>
    <w:rsid w:val="00C6559D"/>
    <w:rsid w:val="00C6598C"/>
    <w:rsid w:val="00C7394E"/>
    <w:rsid w:val="00CA3A60"/>
    <w:rsid w:val="00CB2BAC"/>
    <w:rsid w:val="00CB553C"/>
    <w:rsid w:val="00CB5F22"/>
    <w:rsid w:val="00CC291B"/>
    <w:rsid w:val="00CC3003"/>
    <w:rsid w:val="00CD0DE1"/>
    <w:rsid w:val="00CE084A"/>
    <w:rsid w:val="00CE7F54"/>
    <w:rsid w:val="00CF607F"/>
    <w:rsid w:val="00D15605"/>
    <w:rsid w:val="00D206CA"/>
    <w:rsid w:val="00D22585"/>
    <w:rsid w:val="00D31087"/>
    <w:rsid w:val="00D33F9D"/>
    <w:rsid w:val="00D3668D"/>
    <w:rsid w:val="00D45944"/>
    <w:rsid w:val="00D45EB1"/>
    <w:rsid w:val="00D5499D"/>
    <w:rsid w:val="00D616B9"/>
    <w:rsid w:val="00D620FB"/>
    <w:rsid w:val="00D90F87"/>
    <w:rsid w:val="00DA4C76"/>
    <w:rsid w:val="00DB3DCA"/>
    <w:rsid w:val="00DD0925"/>
    <w:rsid w:val="00DD1C4E"/>
    <w:rsid w:val="00DE3F6F"/>
    <w:rsid w:val="00E06DC2"/>
    <w:rsid w:val="00E32418"/>
    <w:rsid w:val="00E35FDF"/>
    <w:rsid w:val="00E42DF3"/>
    <w:rsid w:val="00E54477"/>
    <w:rsid w:val="00E54689"/>
    <w:rsid w:val="00E76063"/>
    <w:rsid w:val="00E80D31"/>
    <w:rsid w:val="00E82711"/>
    <w:rsid w:val="00E8724D"/>
    <w:rsid w:val="00EA0698"/>
    <w:rsid w:val="00EA5C8C"/>
    <w:rsid w:val="00EB0C1C"/>
    <w:rsid w:val="00EB1C1B"/>
    <w:rsid w:val="00EB5389"/>
    <w:rsid w:val="00ED0AB8"/>
    <w:rsid w:val="00ED15A0"/>
    <w:rsid w:val="00ED3FD2"/>
    <w:rsid w:val="00ED6FF2"/>
    <w:rsid w:val="00EE31F2"/>
    <w:rsid w:val="00EE6DF1"/>
    <w:rsid w:val="00EE7F47"/>
    <w:rsid w:val="00EF44E6"/>
    <w:rsid w:val="00F0128E"/>
    <w:rsid w:val="00F038D3"/>
    <w:rsid w:val="00F05DAB"/>
    <w:rsid w:val="00F13A57"/>
    <w:rsid w:val="00F3093D"/>
    <w:rsid w:val="00F44F36"/>
    <w:rsid w:val="00F45CD9"/>
    <w:rsid w:val="00F56ED5"/>
    <w:rsid w:val="00F62A20"/>
    <w:rsid w:val="00F75F3C"/>
    <w:rsid w:val="00F77F56"/>
    <w:rsid w:val="00F9366F"/>
    <w:rsid w:val="00F942C7"/>
    <w:rsid w:val="00F95B91"/>
    <w:rsid w:val="00FA12BA"/>
    <w:rsid w:val="00FA3576"/>
    <w:rsid w:val="00FC2911"/>
    <w:rsid w:val="00FC298A"/>
    <w:rsid w:val="00FC3C2F"/>
    <w:rsid w:val="00FD092B"/>
    <w:rsid w:val="00FD2557"/>
    <w:rsid w:val="00FD2727"/>
    <w:rsid w:val="00FD799B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9DDAC"/>
  <w15:docId w15:val="{F70DA894-A681-4B7F-BF4E-6F718D9E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qFormat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120A3B"/>
    <w:rPr>
      <w:b/>
      <w:bCs/>
    </w:rPr>
  </w:style>
  <w:style w:type="paragraph" w:styleId="ad">
    <w:name w:val="Normal (Web)"/>
    <w:basedOn w:val="a"/>
    <w:uiPriority w:val="99"/>
    <w:unhideWhenUsed/>
    <w:qFormat/>
    <w:rsid w:val="00120A3B"/>
    <w:pPr>
      <w:spacing w:before="100" w:beforeAutospacing="1" w:after="100" w:afterAutospacing="1"/>
    </w:pPr>
    <w:rPr>
      <w:lang w:val="uk-UA" w:eastAsia="uk-UA"/>
    </w:rPr>
  </w:style>
  <w:style w:type="paragraph" w:styleId="ae">
    <w:name w:val="List Paragraph"/>
    <w:basedOn w:val="a"/>
    <w:uiPriority w:val="34"/>
    <w:qFormat/>
    <w:rsid w:val="00120A3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.uipa.edu.ua/211-2/" TargetMode="External"/><Relationship Id="rId13" Type="http://schemas.openxmlformats.org/officeDocument/2006/relationships/hyperlink" Target="https://do.uipa.edu.ua/my/" TargetMode="External"/><Relationship Id="rId18" Type="http://schemas.openxmlformats.org/officeDocument/2006/relationships/hyperlink" Target="https://www.cambridgeenglish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nglishtips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buv.gov.ua/" TargetMode="External"/><Relationship Id="rId17" Type="http://schemas.openxmlformats.org/officeDocument/2006/relationships/hyperlink" Target="https://eltng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t.oup.com" TargetMode="External"/><Relationship Id="rId20" Type="http://schemas.openxmlformats.org/officeDocument/2006/relationships/hyperlink" Target="http://www.bbc.co.u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pac-xaah-zgx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repo.uipa.edu.ua/jspui/?locale=uk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oodle.karazin.ua/course/view.php?id=10176" TargetMode="External"/><Relationship Id="rId19" Type="http://schemas.openxmlformats.org/officeDocument/2006/relationships/hyperlink" Target="https://www.pears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lenin@karazin.ua" TargetMode="External"/><Relationship Id="rId14" Type="http://schemas.openxmlformats.org/officeDocument/2006/relationships/hyperlink" Target="http://library.uipa.edu.ua/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DAF35-5812-4CF3-A531-31C19C9A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10</Pages>
  <Words>2714</Words>
  <Characters>15473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18151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cp:lastModifiedBy>валерия тупченко</cp:lastModifiedBy>
  <cp:revision>27</cp:revision>
  <cp:lastPrinted>2024-08-07T10:56:00Z</cp:lastPrinted>
  <dcterms:created xsi:type="dcterms:W3CDTF">2021-01-04T10:04:00Z</dcterms:created>
  <dcterms:modified xsi:type="dcterms:W3CDTF">2024-11-20T12:33:00Z</dcterms:modified>
</cp:coreProperties>
</file>